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numPr>
          <w:ilvl w:val="0"/>
          <w:numId w:val="1"/>
        </w:numPr>
        <w:spacing w:before="360" w:after="120"/>
        <w:jc w:val="center"/>
        <w:rPr/>
      </w:pPr>
      <w:bookmarkStart w:id="0" w:name="_GoBack"/>
      <w:bookmarkEnd w:id="0"/>
      <w:r>
        <w:rPr/>
        <w:t>Allegato</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caps/>
          <w:sz w:val="16"/>
          <w:szCs w:val="16"/>
          <w:u w:val="none"/>
        </w:rPr>
      </w:pPr>
      <w:r>
        <w:rPr>
          <w:caps/>
          <w:sz w:val="16"/>
          <w:szCs w:val="16"/>
          <w:u w:val="none"/>
        </w:rPr>
        <w:t>Modello di formulario peril documento di gara unico europeo (DGUE)</w:t>
      </w:r>
    </w:p>
    <w:p>
      <w:pPr>
        <w:pStyle w:val="Normal"/>
        <w:spacing w:before="0" w:after="0"/>
        <w:rPr/>
      </w:pPr>
      <w:r>
        <w:rPr/>
      </w:r>
    </w:p>
    <w:p>
      <w:pPr>
        <w:pStyle w:val="ChapterTitle"/>
        <w:spacing w:before="0" w:after="0"/>
        <w:jc w:val="both"/>
        <w:rPr>
          <w:sz w:val="18"/>
          <w:szCs w:val="18"/>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mandonotaapidipagina"/>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mandonotaapidipagina"/>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rPr>
          <w:rFonts w:ascii="Arial" w:hAnsi="Arial" w:cs="Arial"/>
          <w:b/>
          <w:b/>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rPr>
          <w:rFonts w:ascii="Arial" w:hAnsi="Arial" w:cs="Arial"/>
          <w:b/>
          <w:b/>
          <w:w w:val="100"/>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b w:val="false"/>
          <w:b w:val="false"/>
          <w:caps/>
          <w:sz w:val="16"/>
          <w:szCs w:val="16"/>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rPr>
          <w:rFonts w:ascii="Arial" w:hAnsi="Arial" w:cs="Arial"/>
          <w:b/>
          <w:b/>
          <w:color w:val="000000"/>
          <w:w w:val="100"/>
          <w:sz w:val="14"/>
          <w:szCs w:val="14"/>
        </w:rPr>
      </w:pPr>
      <w:r>
        <w:rPr>
          <w:rFonts w:cs="Arial" w:ascii="Arial" w:hAnsi="Arial"/>
          <w:b/>
          <w:color w:val="000000"/>
          <w:w w:val="1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rHeight w:val="349"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sz w:val="14"/>
                <w:szCs w:val="14"/>
              </w:rPr>
              <w:t xml:space="preserve">Identità del committente </w:t>
            </w:r>
            <w:r>
              <w:rPr>
                <w:rFonts w:cs="Arial" w:ascii="Arial" w:hAnsi="Arial"/>
                <w:sz w:val="14"/>
                <w:szCs w:val="14"/>
              </w:rPr>
              <w:t>(</w:t>
            </w:r>
            <w:r>
              <w:rPr>
                <w:rStyle w:val="Rimandonotaapidipagina"/>
                <w:rStyle w:val="Richiamoallanotaapidipagina"/>
                <w:rFonts w:cs="Arial" w:ascii="Arial" w:hAnsi="Arial"/>
                <w:sz w:val="14"/>
                <w:szCs w:val="14"/>
              </w:rPr>
              <w:footnoteReference w:id="4"/>
            </w:r>
            <w:r>
              <w:rPr>
                <w:rFonts w:cs="Arial" w:ascii="Arial" w:hAnsi="Arial"/>
                <w:sz w:val="14"/>
                <w:szCs w:val="14"/>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rFonts w:ascii="Arial" w:hAnsi="Arial" w:cs="Arial"/>
                <w:color w:val="000000"/>
                <w:sz w:val="14"/>
                <w:szCs w:val="14"/>
              </w:rPr>
            </w:pPr>
            <w:r>
              <w:rPr>
                <w:rFonts w:cs="Arial" w:ascii="Arial" w:hAnsi="Arial"/>
                <w:color w:val="000000"/>
                <w:sz w:val="14"/>
                <w:szCs w:val="14"/>
              </w:rPr>
              <w:t xml:space="preserve">Codice fiscale </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COMUNE DI MONZA</w:t>
            </w:r>
          </w:p>
          <w:p>
            <w:pPr>
              <w:pStyle w:val="Normal"/>
              <w:spacing w:before="120" w:after="120"/>
              <w:rPr>
                <w:rFonts w:ascii="Arial" w:hAnsi="Arial" w:cs="Arial"/>
                <w:color w:val="000000"/>
                <w:sz w:val="14"/>
                <w:szCs w:val="14"/>
              </w:rPr>
            </w:pPr>
            <w:r>
              <w:rPr>
                <w:rFonts w:cs="Arial" w:ascii="Arial" w:hAnsi="Arial"/>
                <w:color w:val="000000"/>
                <w:sz w:val="14"/>
                <w:szCs w:val="14"/>
              </w:rPr>
              <w:t>02030880153</w:t>
            </w:r>
          </w:p>
        </w:tc>
      </w:tr>
      <w:tr>
        <w:trPr>
          <w:trHeight w:val="485"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4"/>
                <w:szCs w:val="14"/>
              </w:rPr>
            </w:pPr>
            <w:r>
              <w:rPr>
                <w:rFonts w:cs="Arial" w:ascii="Arial" w:hAnsi="Arial"/>
                <w:b/>
                <w:sz w:val="14"/>
                <w:szCs w:val="14"/>
              </w:rPr>
              <w:t>Di quale appalto si tratta?</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4"/>
                <w:szCs w:val="14"/>
              </w:rPr>
            </w:pPr>
            <w:r>
              <w:rPr>
                <w:rFonts w:cs="Arial" w:ascii="Arial" w:hAnsi="Arial"/>
                <w:b/>
                <w:sz w:val="14"/>
                <w:szCs w:val="14"/>
              </w:rPr>
              <w:t>Risposta: PROCEDURA APERTA</w:t>
            </w:r>
          </w:p>
        </w:tc>
      </w:tr>
      <w:tr>
        <w:trPr>
          <w:trHeight w:val="484"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4"/>
                <w:szCs w:val="14"/>
              </w:rPr>
              <w:t>Titolo o breve descrizione dell'appalto (</w:t>
            </w:r>
            <w:r>
              <w:rPr>
                <w:rStyle w:val="Rimandonotaapidipagina"/>
                <w:rStyle w:val="Richiamoallanotaapidipagina"/>
                <w:rFonts w:cs="Arial" w:ascii="Arial" w:hAnsi="Arial"/>
                <w:sz w:val="14"/>
                <w:szCs w:val="14"/>
              </w:rPr>
              <w:footnoteReference w:id="5"/>
            </w:r>
            <w:r>
              <w:rPr>
                <w:rFonts w:cs="Arial" w:ascii="Arial" w:hAnsi="Arial"/>
                <w:sz w:val="14"/>
                <w:szCs w:val="14"/>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PROGETTAZIONE INTEGRALE E COORDINATA, DEFINITIVA ED ESECUTIVA, COORDINAMENTO ALLA SICUREZZA IN FASE DI PROGETTAZIONE ED ESECUZIONE E RELATIVA DIREZIONE LAVORI PER IL “RECUPERO E RESTAURO EDIFICIO EX BORSA, VIA BOCCACCIO, MONZA” EDIFICIO AD USO SCOLASTICO.</w:t>
            </w:r>
          </w:p>
        </w:tc>
      </w:tr>
      <w:tr>
        <w:trPr>
          <w:trHeight w:val="484"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4"/>
                <w:szCs w:val="14"/>
              </w:rPr>
              <w:t>Numero di riferimento attribuito al fascicolo dall'amministrazione aggiudicatrice o ente aggiudicatore (ove esistente) (</w:t>
            </w:r>
            <w:r>
              <w:rPr>
                <w:rStyle w:val="Rimandonotaapidipagina"/>
                <w:rStyle w:val="Richiamoallanotaapidipagina"/>
                <w:rFonts w:cs="Arial" w:ascii="Arial" w:hAnsi="Arial"/>
                <w:sz w:val="14"/>
                <w:szCs w:val="14"/>
              </w:rPr>
              <w:footnoteReference w:id="6"/>
            </w:r>
            <w:r>
              <w:rPr>
                <w:rFonts w:cs="Arial" w:ascii="Arial" w:hAnsi="Arial"/>
                <w:sz w:val="14"/>
                <w:szCs w:val="14"/>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 xml:space="preserve">Prot. </w:t>
            </w:r>
            <w:r>
              <w:rPr>
                <w:rFonts w:cs="Arial" w:ascii="Arial" w:hAnsi="Arial"/>
                <w:sz w:val="14"/>
                <w:szCs w:val="14"/>
              </w:rPr>
              <w:t>7942/19</w:t>
            </w:r>
          </w:p>
        </w:tc>
      </w:tr>
      <w:tr>
        <w:trPr>
          <w:trHeight w:val="484"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rFonts w:ascii="Arial" w:hAnsi="Arial" w:cs="Arial"/>
                <w:color w:val="000000"/>
                <w:sz w:val="14"/>
                <w:szCs w:val="14"/>
              </w:rPr>
            </w:pPr>
            <w:r>
              <w:rPr>
                <w:rFonts w:cs="Arial" w:ascii="Arial" w:hAnsi="Arial"/>
                <w:color w:val="000000"/>
                <w:sz w:val="14"/>
                <w:szCs w:val="14"/>
              </w:rPr>
              <w:t>Codice progetto (ove l’appalto sia finanziato o cofinanziato con fondi europei)</w:t>
              <w:tab/>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b/>
                <w:b/>
                <w:bCs/>
                <w:color w:val="000000"/>
                <w:sz w:val="14"/>
                <w:szCs w:val="14"/>
              </w:rPr>
            </w:pPr>
            <w:r>
              <w:rPr>
                <w:rFonts w:cs="Arial" w:ascii="Arial" w:hAnsi="Arial"/>
                <w:b/>
                <w:bCs/>
                <w:color w:val="000000"/>
                <w:sz w:val="14"/>
                <w:szCs w:val="14"/>
              </w:rPr>
              <w:t>77150959CB</w:t>
            </w:r>
          </w:p>
          <w:p>
            <w:pPr>
              <w:pStyle w:val="Normal"/>
              <w:rPr>
                <w:rFonts w:ascii="Arial" w:hAnsi="Arial" w:cs="Arial"/>
                <w:color w:val="000000"/>
                <w:sz w:val="14"/>
                <w:szCs w:val="14"/>
              </w:rPr>
            </w:pPr>
            <w:r>
              <w:rPr>
                <w:rFonts w:cs="Arial" w:ascii="Arial" w:hAnsi="Arial"/>
                <w:color w:val="000000"/>
                <w:sz w:val="14"/>
                <w:szCs w:val="14"/>
              </w:rPr>
              <w:t>B59D15002380006</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tabs>
          <w:tab w:val="left" w:pos="4644" w:leader="none"/>
        </w:tabs>
        <w:rPr>
          <w:rFonts w:ascii="Arial" w:hAnsi="Arial" w:cs="Arial"/>
          <w:b/>
          <w:b/>
          <w:sz w:val="14"/>
          <w:szCs w:val="14"/>
        </w:rPr>
      </w:pPr>
      <w:r>
        <w:rPr>
          <w:rFonts w:cs="Arial" w:ascii="Arial" w:hAnsi="Arial"/>
          <w:b/>
          <w:sz w:val="14"/>
          <w:szCs w:val="14"/>
        </w:rPr>
        <w:t>Tutte le altre informazioni in tutte le sezioni del DGUE devono essere inserite dall'operatore economico</w:t>
      </w:r>
      <w:r>
        <w:br w:type="page"/>
      </w:r>
    </w:p>
    <w:p>
      <w:pPr>
        <w:pStyle w:val="ChapterTitle"/>
        <w:rPr>
          <w:sz w:val="18"/>
          <w:szCs w:val="18"/>
        </w:rPr>
      </w:pPr>
      <w:r>
        <w:rPr>
          <w:sz w:val="18"/>
          <w:szCs w:val="18"/>
        </w:rPr>
        <w:t>Parte II: Informazioni sull'operatore economico</w:t>
      </w:r>
    </w:p>
    <w:p>
      <w:pPr>
        <w:pStyle w:val="SectionTitle"/>
        <w:rPr>
          <w:rFonts w:ascii="Arial" w:hAnsi="Arial" w:cs="Arial"/>
          <w:b w:val="false"/>
          <w:b w:val="false"/>
          <w:caps/>
          <w:sz w:val="14"/>
          <w:szCs w:val="14"/>
        </w:rPr>
      </w:pPr>
      <w:r>
        <w:rPr>
          <w:rFonts w:cs="Arial" w:ascii="Arial" w:hAnsi="Arial"/>
          <w:b w:val="false"/>
          <w:caps/>
          <w:sz w:val="14"/>
          <w:szCs w:val="14"/>
        </w:rPr>
        <w:t>A: Informazioni sull'operatore economico</w:t>
      </w:r>
    </w:p>
    <w:tbl>
      <w:tblPr>
        <w:tblW w:w="9376"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5736"/>
        <w:gridCol w:w="3640"/>
      </w:tblGrid>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4"/>
                <w:szCs w:val="14"/>
              </w:rPr>
            </w:pPr>
            <w:r>
              <w:rPr>
                <w:rFonts w:cs="Arial" w:ascii="Arial" w:hAnsi="Arial"/>
                <w:b/>
                <w:sz w:val="14"/>
                <w:szCs w:val="14"/>
              </w:rPr>
              <w:t>Dati identificativi</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umPar1"/>
              <w:spacing w:before="120" w:after="120"/>
              <w:ind w:left="850" w:right="0" w:hanging="850"/>
              <w:rPr>
                <w:rFonts w:ascii="Arial" w:hAnsi="Arial" w:cs="Arial"/>
                <w:sz w:val="14"/>
                <w:szCs w:val="14"/>
              </w:rPr>
            </w:pPr>
            <w:r>
              <w:rPr>
                <w:rFonts w:cs="Arial" w:ascii="Arial" w:hAnsi="Arial"/>
                <w:sz w:val="14"/>
                <w:szCs w:val="14"/>
              </w:rPr>
              <w:t>Nome:</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Partita IVA, se applicabile:</w:t>
            </w:r>
          </w:p>
          <w:p>
            <w:pPr>
              <w:pStyle w:val="Text1"/>
              <w:spacing w:before="120" w:after="120"/>
              <w:ind w:left="0" w:right="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   ]</w:t>
            </w:r>
          </w:p>
          <w:p>
            <w:pPr>
              <w:pStyle w:val="Text1"/>
              <w:spacing w:before="120" w:after="120"/>
              <w:ind w:left="0" w:right="0" w:hanging="0"/>
              <w:rPr>
                <w:rFonts w:ascii="Arial" w:hAnsi="Arial" w:cs="Arial"/>
                <w:sz w:val="14"/>
                <w:szCs w:val="14"/>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 xml:space="preserve">Indirizzo postale: </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pPr>
            <w:r>
              <w:rPr>
                <w:rFonts w:cs="Arial" w:ascii="Arial" w:hAnsi="Arial"/>
                <w:color w:val="000000"/>
                <w:sz w:val="14"/>
                <w:szCs w:val="14"/>
              </w:rPr>
              <w:t>Persone di contatto (</w:t>
            </w:r>
            <w:r>
              <w:rPr>
                <w:rStyle w:val="Rimandonotaapidipagina"/>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right="0" w:hanging="0"/>
              <w:rPr>
                <w:rFonts w:ascii="Arial" w:hAnsi="Arial" w:cs="Arial"/>
                <w:color w:val="000000"/>
                <w:sz w:val="14"/>
                <w:szCs w:val="14"/>
              </w:rPr>
            </w:pPr>
            <w:r>
              <w:rPr>
                <w:rFonts w:cs="Arial" w:ascii="Arial" w:hAnsi="Arial"/>
                <w:color w:val="000000"/>
                <w:sz w:val="14"/>
                <w:szCs w:val="14"/>
              </w:rPr>
              <w:t>Telefono:</w:t>
            </w:r>
          </w:p>
          <w:p>
            <w:pPr>
              <w:pStyle w:val="Text1"/>
              <w:ind w:left="0" w:righ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right="0" w:hanging="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spacing w:before="120" w:after="120"/>
              <w:ind w:left="0" w:right="0" w:hanging="0"/>
              <w:rPr>
                <w:rFonts w:ascii="Arial" w:hAnsi="Arial" w:cs="Arial"/>
                <w:sz w:val="14"/>
                <w:szCs w:val="14"/>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rFonts w:ascii="Arial" w:hAnsi="Arial" w:cs="Arial"/>
                <w:b/>
                <w:b/>
                <w:sz w:val="14"/>
                <w:szCs w:val="14"/>
              </w:rPr>
            </w:pPr>
            <w:r>
              <w:rPr>
                <w:rFonts w:cs="Arial" w:ascii="Arial" w:hAnsi="Arial"/>
                <w:b/>
                <w:sz w:val="14"/>
                <w:szCs w:val="14"/>
              </w:rPr>
              <w:t>Informazioni generali:</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jc w:val="both"/>
              <w:rPr/>
            </w:pPr>
            <w:r>
              <w:rPr>
                <w:rFonts w:cs="Arial" w:ascii="Arial" w:hAnsi="Arial"/>
                <w:sz w:val="14"/>
                <w:szCs w:val="14"/>
              </w:rPr>
              <w:t>L'operatore economico è una microimpresa, oppure un'impresa piccola o media (</w:t>
            </w:r>
            <w:r>
              <w:rPr>
                <w:rStyle w:val="Rimandonotaapidipagina"/>
                <w:rStyle w:val="Richiamoallanotaapidipagina"/>
                <w:rFonts w:cs="Arial" w:ascii="Arial" w:hAnsi="Arial"/>
                <w:sz w:val="14"/>
                <w:szCs w:val="14"/>
              </w:rPr>
              <w:footnoteReference w:id="8"/>
            </w:r>
            <w:r>
              <w:rPr>
                <w:rFonts w:cs="Arial" w:ascii="Arial" w:hAnsi="Arial"/>
                <w:sz w:val="14"/>
                <w:szCs w:val="14"/>
              </w:rPr>
              <w:t>)?</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4"/>
                <w:szCs w:val="14"/>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0"/>
              <w:ind w:left="0" w:right="0" w:hanging="0"/>
              <w:jc w:val="both"/>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mandonotaapidipagina"/>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mandonotaapidipagina"/>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t>In caso affermativo,</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righ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0"/>
              <w:ind w:left="0" w:right="0" w:hanging="0"/>
              <w:rPr>
                <w:rFonts w:ascii="Arial" w:hAnsi="Arial" w:cs="Arial"/>
                <w:sz w:val="14"/>
                <w:szCs w:val="14"/>
              </w:rPr>
            </w:pPr>
            <w:r>
              <w:rPr>
                <w:rFonts w:cs="Arial" w:ascii="Arial" w:hAnsi="Arial"/>
                <w:sz w:val="14"/>
                <w:szCs w:val="14"/>
              </w:rPr>
              <w:t>[ ] Sì [ ] No</w:t>
              <w:b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jc w:val="both"/>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right="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b/>
                <w:b/>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ight="0" w:hanging="0"/>
              <w:rPr>
                <w:rFonts w:ascii="Arial" w:hAnsi="Arial" w:cs="Arial"/>
                <w:color w:val="000000"/>
                <w:sz w:val="12"/>
                <w:szCs w:val="12"/>
              </w:rPr>
            </w:pPr>
            <w:r>
              <w:rPr>
                <w:rFonts w:cs="Arial" w:ascii="Arial" w:hAnsi="Arial"/>
                <w:color w:val="000000"/>
                <w:sz w:val="12"/>
                <w:szCs w:val="12"/>
              </w:rPr>
            </w:r>
          </w:p>
          <w:p>
            <w:pPr>
              <w:pStyle w:val="Text1"/>
              <w:numPr>
                <w:ilvl w:val="0"/>
                <w:numId w:val="10"/>
              </w:numPr>
              <w:spacing w:before="0" w:after="0"/>
              <w:ind w:left="284" w:right="0" w:hanging="284"/>
              <w:rPr>
                <w:rFonts w:ascii="Arial" w:hAnsi="Arial" w:cs="Arial"/>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mandonotaapidipagina"/>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right="0" w:hanging="284"/>
              <w:rPr>
                <w:rFonts w:ascii="Arial" w:hAnsi="Arial" w:cs="Arial"/>
                <w:color w:val="000000"/>
                <w:sz w:val="14"/>
                <w:szCs w:val="14"/>
              </w:rPr>
            </w:pPr>
            <w:r>
              <w:rPr>
                <w:rFonts w:cs="Arial" w:ascii="Arial" w:hAnsi="Arial"/>
                <w:color w:val="000000"/>
                <w:sz w:val="14"/>
                <w:szCs w:val="14"/>
              </w:rPr>
              <w:t>d)    L'iscrizione o la certificazione comprende tutti i criteri di selezione richiesti?</w:t>
            </w:r>
          </w:p>
          <w:p>
            <w:pPr>
              <w:pStyle w:val="Text1"/>
              <w:ind w:left="0" w:righ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right="0" w:hanging="0"/>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right="0" w:hanging="0"/>
              <w:rPr>
                <w:rFonts w:ascii="Arial" w:hAnsi="Arial" w:cs="Arial"/>
                <w:b/>
                <w:b/>
                <w:i/>
                <w:i/>
                <w:color w:val="000000"/>
                <w:sz w:val="14"/>
                <w:szCs w:val="14"/>
              </w:rPr>
            </w:pPr>
            <w:r>
              <w:rPr>
                <w:rFonts w:cs="Arial" w:ascii="Arial" w:hAnsi="Arial"/>
                <w:b/>
                <w:i/>
                <w:color w:val="000000"/>
                <w:sz w:val="14"/>
                <w:szCs w:val="14"/>
              </w:rPr>
              <w:t>SOLO se richiesto dal pertinente avviso o bando o dai documenti di gara:</w:t>
            </w:r>
          </w:p>
          <w:p>
            <w:pPr>
              <w:pStyle w:val="Text1"/>
              <w:tabs>
                <w:tab w:val="left" w:pos="284" w:leader="none"/>
              </w:tabs>
              <w:ind w:left="284" w:right="0" w:hanging="28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right="0" w:hanging="284"/>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napToGrid w:val="false"/>
              <w:spacing w:before="120" w:after="120"/>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sz w:val="15"/>
                <w:szCs w:val="15"/>
              </w:rPr>
            </w:pPr>
            <w:r>
              <w:rPr>
                <w:rFonts w:cs="Arial" w:ascii="Arial" w:hAnsi="Arial"/>
                <w:sz w:val="15"/>
                <w:szCs w:val="15"/>
              </w:rPr>
              <w:t>[ ] Sì [ ] No [ ] Non applicabile</w:t>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numPr>
                <w:ilvl w:val="0"/>
                <w:numId w:val="4"/>
              </w:numPr>
              <w:spacing w:before="0" w:after="0"/>
              <w:ind w:left="318" w:right="0"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right="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ind w:left="0" w:right="0" w:hanging="0"/>
              <w:rPr>
                <w:rFonts w:ascii="Arial" w:hAnsi="Arial" w:cs="Arial"/>
                <w:color w:val="000000"/>
                <w:sz w:val="14"/>
                <w:szCs w:val="14"/>
                <w:shd w:fill="FFFF00" w:val="clear"/>
              </w:rPr>
            </w:pPr>
            <w:r>
              <w:rPr>
                <w:rFonts w:cs="Arial" w:ascii="Arial" w:hAnsi="Arial"/>
                <w:color w:val="000000"/>
                <w:sz w:val="14"/>
                <w:szCs w:val="14"/>
                <w:shd w:fill="FFFF00" w:val="clear"/>
              </w:rPr>
            </w:r>
          </w:p>
          <w:p>
            <w:pPr>
              <w:pStyle w:val="Text1"/>
              <w:ind w:left="0" w:right="0" w:hanging="0"/>
              <w:rPr>
                <w:rFonts w:ascii="Arial" w:hAnsi="Arial" w:cs="Arial"/>
                <w:color w:val="000000"/>
                <w:sz w:val="14"/>
                <w:szCs w:val="14"/>
              </w:rPr>
            </w:pPr>
            <w:r>
              <w:rPr>
                <w:rFonts w:cs="Arial" w:ascii="Arial" w:hAnsi="Arial"/>
                <w:color w:val="000000"/>
                <w:sz w:val="14"/>
                <w:szCs w:val="14"/>
              </w:rPr>
              <w:t>c) […………..…]</w:t>
              <w:br/>
              <w:br/>
              <w:t>d) [ ] Sì [ ] No</w:t>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color w:val="FF0000"/>
                <w:sz w:val="14"/>
                <w:szCs w:val="14"/>
                <w:shd w:fill="FFFF00" w:val="clear"/>
              </w:rPr>
            </w:pPr>
            <w:r>
              <w:rPr>
                <w:rFonts w:cs="Arial" w:ascii="Arial" w:hAnsi="Arial"/>
                <w:color w:val="FF0000"/>
                <w:sz w:val="14"/>
                <w:szCs w:val="14"/>
                <w:shd w:fill="FFFF00" w:val="clear"/>
              </w:rPr>
            </w:r>
          </w:p>
          <w:p>
            <w:pPr>
              <w:pStyle w:val="Text1"/>
              <w:ind w:left="0" w:righ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right="0" w:hanging="0"/>
              <w:rPr>
                <w:rFonts w:ascii="Arial" w:hAnsi="Arial" w:cs="Arial"/>
                <w:sz w:val="14"/>
                <w:szCs w:val="14"/>
              </w:rPr>
            </w:pPr>
            <w:r>
              <w:rPr>
                <w:rFonts w:cs="Arial" w:ascii="Arial" w:hAnsi="Arial"/>
                <w:sz w:val="14"/>
                <w:szCs w:val="14"/>
              </w:rPr>
              <w:t>[………..…][…………][……….…][……….…]</w:t>
            </w:r>
          </w:p>
        </w:tc>
      </w:tr>
      <w:tr>
        <w:trPr>
          <w:trHeight w:val="771" w:hRule="atLeast"/>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jc w:val="both"/>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righ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right="0" w:hanging="0"/>
              <w:jc w:val="both"/>
              <w:rPr>
                <w:rFonts w:ascii="Arial" w:hAnsi="Arial" w:eastAsia="Times New Roman" w:cs="Arial"/>
                <w:bCs/>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right="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left="284" w:right="0" w:hanging="284"/>
              <w:jc w:val="both"/>
              <w:rPr>
                <w:rFonts w:ascii="Arial" w:hAnsi="Arial" w:cs="Arial"/>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right="0" w:hanging="284"/>
              <w:jc w:val="both"/>
              <w:rPr>
                <w:rFonts w:ascii="Arial" w:hAnsi="Arial" w:cs="Arial"/>
                <w:color w:val="000000"/>
                <w:sz w:val="14"/>
                <w:szCs w:val="14"/>
              </w:rPr>
            </w:pPr>
            <w:r>
              <w:rPr>
                <w:rFonts w:cs="Arial" w:ascii="Arial" w:hAnsi="Arial"/>
                <w:color w:val="000000"/>
                <w:sz w:val="14"/>
                <w:szCs w:val="14"/>
              </w:rPr>
              <w:t>d)    L'attestazione di qualificazione comprende tutti i criteri di selezione richiesti?</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napToGrid w:val="false"/>
              <w:spacing w:before="120" w:after="120"/>
              <w:ind w:left="0" w:right="0" w:hanging="0"/>
              <w:rPr>
                <w:rFonts w:ascii="Arial" w:hAnsi="Arial" w:cs="Arial"/>
                <w:strike/>
                <w:color w:val="000000"/>
                <w:sz w:val="14"/>
                <w:szCs w:val="14"/>
              </w:rPr>
            </w:pPr>
            <w:r>
              <w:rPr>
                <w:rFonts w:cs="Arial" w:ascii="Arial" w:hAnsi="Arial"/>
                <w:strike/>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318" w:right="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right="0" w:hanging="0"/>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left" w:pos="318" w:leader="none"/>
              </w:tabs>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tabs>
                <w:tab w:val="left" w:pos="318" w:leader="none"/>
              </w:tabs>
              <w:spacing w:before="120" w:after="0"/>
              <w:ind w:left="0" w:righ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pBdr>
                <w:top w:val="single" w:sz="4" w:space="1" w:color="00000A"/>
                <w:left w:val="single" w:sz="4" w:space="4" w:color="00000A"/>
                <w:bottom w:val="single" w:sz="4" w:space="16" w:color="00000A"/>
                <w:right w:val="single" w:sz="4" w:space="4" w:color="00000A"/>
              </w:pBdr>
              <w:spacing w:before="0" w:after="0"/>
              <w:jc w:val="both"/>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Forma della partecipazione:</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pPr>
            <w:r>
              <w:rPr>
                <w:rFonts w:cs="Arial" w:ascii="Arial" w:hAnsi="Arial"/>
                <w:sz w:val="14"/>
                <w:szCs w:val="14"/>
              </w:rPr>
              <w:t>L'operatore economico partecipa alla procedura di appalto insieme ad altri (</w:t>
            </w:r>
            <w:r>
              <w:rPr>
                <w:rStyle w:val="Rimandonotaapidipagina"/>
                <w:rStyle w:val="Richiamoallanotaapidipagina"/>
                <w:rFonts w:cs="Arial" w:ascii="Arial" w:hAnsi="Arial"/>
                <w:sz w:val="14"/>
                <w:szCs w:val="14"/>
              </w:rPr>
              <w:footnoteReference w:id="12"/>
            </w:r>
            <w:r>
              <w:rPr>
                <w:rFonts w:cs="Arial" w:ascii="Arial" w:hAnsi="Arial"/>
                <w:sz w:val="14"/>
                <w:szCs w:val="14"/>
              </w:rPr>
              <w:t>)?</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5"/>
                <w:szCs w:val="15"/>
              </w:rPr>
            </w:pPr>
            <w:r>
              <w:rPr>
                <w:rFonts w:cs="Arial" w:ascii="Arial" w:hAnsi="Arial"/>
                <w:sz w:val="15"/>
                <w:szCs w:val="15"/>
              </w:rPr>
              <w:t>[ ] Sì [ ] No</w:t>
            </w:r>
          </w:p>
        </w:tc>
      </w:tr>
      <w:tr>
        <w:trPr/>
        <w:tc>
          <w:tcPr>
            <w:tcW w:w="93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BFBFBF" w:val="clear"/>
            <w:tcMar>
              <w:left w:w="88" w:type="dxa"/>
            </w:tcMar>
          </w:tcPr>
          <w:p>
            <w:pPr>
              <w:pStyle w:val="Text1"/>
              <w:spacing w:before="40" w:after="40"/>
              <w:ind w:left="0" w:righ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0"/>
              <w:ind w:left="284" w:right="0" w:hanging="28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5"/>
              </w:numPr>
              <w:spacing w:before="120" w:after="0"/>
              <w:ind w:left="284" w:right="0" w:hanging="284"/>
              <w:jc w:val="both"/>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right="0" w:hanging="284"/>
              <w:jc w:val="both"/>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napToGrid w:val="false"/>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d): […….……….]</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120"/>
              <w:ind w:left="0" w:right="0" w:hanging="0"/>
              <w:rPr>
                <w:rFonts w:ascii="Arial" w:hAnsi="Arial" w:cs="Arial"/>
                <w:b/>
                <w:b/>
                <w:sz w:val="15"/>
                <w:szCs w:val="15"/>
              </w:rPr>
            </w:pPr>
            <w:r>
              <w:rPr>
                <w:rFonts w:cs="Arial" w:ascii="Arial" w:hAnsi="Arial"/>
                <w:b/>
                <w:sz w:val="15"/>
                <w:szCs w:val="15"/>
              </w:rPr>
              <w:t>Lotti</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ext1"/>
              <w:spacing w:before="120" w:after="0"/>
              <w:ind w:left="0" w:right="0" w:hanging="0"/>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Text1"/>
              <w:spacing w:before="120" w:after="120"/>
              <w:ind w:left="0" w:right="0" w:hanging="0"/>
              <w:rPr>
                <w:rFonts w:ascii="Arial" w:hAnsi="Arial" w:cs="Arial"/>
                <w:sz w:val="15"/>
                <w:szCs w:val="15"/>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b w:val="false"/>
          <w:b w:val="false"/>
          <w:caps/>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Eventuali rappresentanti: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0"/>
              <w:rPr>
                <w:rFonts w:ascii="Arial" w:hAnsi="Arial" w:cs="Arial"/>
                <w:sz w:val="14"/>
                <w:szCs w:val="14"/>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Posizione/Titolo ad agire: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Indirizzo postale: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Telefono: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E-mail:</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w:t>
            </w:r>
          </w:p>
        </w:tc>
      </w:tr>
    </w:tbl>
    <w:p>
      <w:pPr>
        <w:pStyle w:val="SectionTitle"/>
        <w:spacing w:before="120" w:after="0"/>
        <w:rPr>
          <w:rFonts w:ascii="Arial" w:hAnsi="Arial" w:cs="Arial"/>
          <w:b w:val="false"/>
          <w:b w:val="false"/>
          <w:caps/>
          <w:color w:val="000000"/>
          <w:sz w:val="15"/>
          <w:szCs w:val="15"/>
        </w:rPr>
      </w:pPr>
      <w:r>
        <w:rPr>
          <w:rFonts w:cs="Arial" w:ascii="Arial" w:hAnsi="Arial"/>
          <w:b w:val="false"/>
          <w:caps/>
          <w:color w:val="000000"/>
          <w:sz w:val="15"/>
          <w:szCs w:val="15"/>
        </w:rPr>
      </w:r>
    </w:p>
    <w:p>
      <w:pPr>
        <w:pStyle w:val="SectionTitle"/>
        <w:spacing w:before="120" w:after="0"/>
        <w:rPr/>
      </w:pPr>
      <w:r>
        <w:rPr>
          <w:rFonts w:cs="Arial" w:ascii="Arial" w:hAnsi="Arial"/>
          <w:b w:val="false"/>
          <w:caps/>
          <w:color w:val="000000"/>
          <w:sz w:val="15"/>
          <w:szCs w:val="15"/>
        </w:rPr>
        <w:t>C: Informazioni sull'affidamento SULLE Capacità di altri soggetti (</w:t>
      </w:r>
      <w:r>
        <w:rPr>
          <w:rFonts w:cs="Arial" w:ascii="Arial" w:hAnsi="Arial"/>
          <w:b w:val="false"/>
          <w:caps w:val="false"/>
          <w:smallCaps w:val="false"/>
          <w:color w:val="000000"/>
          <w:sz w:val="15"/>
          <w:szCs w:val="15"/>
        </w:rPr>
        <w:t>Articolo 89 del Codice - Avvalimento)</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Affidamento: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color w:val="000000"/>
                <w:sz w:val="15"/>
                <w:szCs w:val="15"/>
              </w:rPr>
            </w:pPr>
            <w:r>
              <w:rPr>
                <w:rFonts w:cs="Arial" w:ascii="Arial" w:hAnsi="Arial"/>
                <w:b/>
                <w:color w:val="000000"/>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b/>
                <w:b/>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rFonts w:ascii="Arial" w:hAnsi="Arial" w:cs="Arial"/>
                <w:iCs/>
                <w:color w:val="000000"/>
                <w:sz w:val="14"/>
                <w:szCs w:val="14"/>
              </w:rPr>
            </w:pPr>
            <w:r>
              <w:rPr>
                <w:rFonts w:cs="Arial" w:ascii="Arial" w:hAnsi="Arial"/>
                <w:iCs/>
                <w:color w:val="000000"/>
                <w:sz w:val="14"/>
                <w:szCs w:val="14"/>
              </w:rPr>
              <w:t>Indicare i requisiti oggetto di avvalimento: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rFonts w:ascii="Arial" w:hAnsi="Arial" w:cs="Arial"/>
                <w:color w:val="000000"/>
                <w:sz w:val="14"/>
                <w:szCs w:val="14"/>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pacing w:before="0" w:after="0"/>
        <w:jc w:val="both"/>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pacing w:before="0" w:after="0"/>
        <w:jc w:val="both"/>
        <w:rPr>
          <w:rFonts w:ascii="Arial" w:hAnsi="Arial" w:cs="Arial"/>
          <w:color w:val="000000"/>
          <w:sz w:val="12"/>
          <w:szCs w:val="12"/>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pacing w:before="120" w:after="120"/>
        <w:ind w:left="0" w:right="-99" w:hanging="0"/>
        <w:jc w:val="both"/>
        <w:rPr/>
      </w:pPr>
      <w:r>
        <w:rPr>
          <w:rFonts w:cs="Arial" w:ascii="Arial" w:hAnsi="Arial"/>
          <w:color w:val="000000"/>
          <w:sz w:val="12"/>
          <w:szCs w:val="12"/>
        </w:rPr>
        <w:t>(Tale sezione è da compilare solo se le informazioni sono</w:t>
      </w:r>
      <w:r>
        <w:rPr/>
        <w:t xml:space="preserve"> </w:t>
      </w:r>
      <w:r>
        <w:rPr>
          <w:rFonts w:ascii="Arial" w:hAnsi="Arial"/>
          <w:sz w:val="12"/>
          <w:szCs w:val="12"/>
        </w:rPr>
        <w:t>esplicitamente richieste dall'amministrazione aggiudicatrice o dall'ente aggiudicatore).</w:t>
      </w:r>
    </w:p>
    <w:tbl>
      <w:tblPr>
        <w:tblW w:w="9367"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723"/>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Subappaltatore:</w:t>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858"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b/>
                <w:b/>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rFonts w:ascii="Arial" w:hAnsi="Arial" w:cs="Arial"/>
                <w:color w:val="000000"/>
                <w:sz w:val="15"/>
                <w:szCs w:val="15"/>
              </w:rPr>
            </w:pPr>
            <w:r>
              <w:rPr>
                <w:rFonts w:cs="Arial" w:ascii="Arial" w:hAnsi="Arial"/>
                <w:color w:val="000000"/>
                <w:sz w:val="15"/>
                <w:szCs w:val="15"/>
              </w:rPr>
              <w:t>Nel caso ricorrano le condizioni di cui all’articolo 105, comma 6, del Codice, indicare la denominazione dei subappaltatori proposti:</w:t>
            </w:r>
          </w:p>
        </w:tc>
        <w:tc>
          <w:tcPr>
            <w:tcW w:w="47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pPr>
            <w:r>
              <w:rPr>
                <w:rFonts w:eastAsia="Arial"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pacing w:before="120" w:after="120"/>
        <w:ind w:left="0" w:right="-432" w:hanging="0"/>
        <w:jc w:val="both"/>
        <w:rPr>
          <w:rFonts w:ascii="Arial" w:hAnsi="Arial" w:cs="Arial"/>
          <w:color w:val="000000"/>
          <w:sz w:val="14"/>
          <w:szCs w:val="14"/>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color w:val="000000"/>
          <w:sz w:val="15"/>
          <w:szCs w:val="15"/>
        </w:rPr>
      </w:pPr>
      <w:r>
        <w:rPr>
          <w:rFonts w:cs="Arial" w:ascii="Arial" w:hAnsi="Arial"/>
          <w:b/>
          <w:color w:val="000000"/>
          <w:sz w:val="15"/>
          <w:szCs w:val="15"/>
        </w:rPr>
      </w:r>
      <w:r>
        <w:br w:type="page"/>
      </w:r>
    </w:p>
    <w:p>
      <w:pPr>
        <w:pStyle w:val="SectionTitle"/>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b w:val="false"/>
          <w:b w:val="false"/>
          <w:caps/>
          <w:color w:val="000000"/>
          <w:sz w:val="15"/>
          <w:szCs w:val="15"/>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color w:val="000000"/>
          <w:sz w:val="14"/>
          <w:szCs w:val="14"/>
        </w:rPr>
        <w:t>Partecipazione a un’organizzazione criminale (</w:t>
      </w:r>
      <w:r>
        <w:rPr>
          <w:rStyle w:val="Rimandonotaapidipagina"/>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color w:val="000000"/>
          <w:sz w:val="14"/>
          <w:szCs w:val="14"/>
        </w:rPr>
        <w:t>Corruzione(</w:t>
      </w:r>
      <w:r>
        <w:rPr>
          <w:rStyle w:val="Rimandonotaapidipagina"/>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color w:val="000000"/>
          <w:w w:val="100"/>
          <w:sz w:val="14"/>
          <w:szCs w:val="14"/>
          <w:lang w:eastAsia="fr-BE"/>
        </w:rPr>
        <w:t>F</w:t>
      </w:r>
      <w:r>
        <w:rPr>
          <w:rFonts w:cs="Arial" w:ascii="Arial" w:hAnsi="Arial"/>
          <w:color w:val="000000"/>
          <w:sz w:val="14"/>
          <w:szCs w:val="14"/>
        </w:rPr>
        <w:t>rode(</w:t>
      </w:r>
      <w:r>
        <w:rPr>
          <w:rStyle w:val="Rimandonotaapidipagina"/>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color w:val="000000"/>
          <w:sz w:val="14"/>
          <w:szCs w:val="14"/>
        </w:rPr>
        <w:t>Reati terroristici o reati connessi alle attività terroristiche (</w:t>
      </w:r>
      <w:r>
        <w:rPr>
          <w:rStyle w:val="Rimandonotaapidipagina"/>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mandonotaapidipagina"/>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rPr/>
      </w:pPr>
      <w:r>
        <w:rPr>
          <w:rFonts w:cs="Arial" w:ascii="Arial" w:hAnsi="Arial"/>
          <w:color w:val="000000"/>
          <w:sz w:val="14"/>
          <w:szCs w:val="14"/>
        </w:rPr>
        <w:t>Lavoro minorile e altre forme di tratta di esseri umani(</w:t>
      </w:r>
      <w:r>
        <w:rPr>
          <w:rStyle w:val="Rimandonotaapidipagina"/>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tabs>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6"/>
        </w:numPr>
        <w:pBdr>
          <w:top w:val="single" w:sz="4" w:space="1" w:color="00000A"/>
          <w:left w:val="single" w:sz="4" w:space="4" w:color="00000A"/>
          <w:bottom w:val="single" w:sz="4" w:space="1" w:color="00000A"/>
          <w:right w:val="single" w:sz="4" w:space="4" w:color="00000A"/>
        </w:pBdr>
        <w:tabs>
          <w:tab w:val="left" w:pos="426" w:leader="none"/>
        </w:tabs>
        <w:ind w:left="426" w:right="0" w:hanging="426"/>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r>
        <w:rPr/>
        <w:t xml:space="preserve">; </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530"/>
        <w:gridCol w:w="4798"/>
      </w:tblGrid>
      <w:tr>
        <w:trPr>
          <w:trHeight w:val="663" w:hRule="atLeast"/>
        </w:trPr>
        <w:tc>
          <w:tcPr>
            <w:tcW w:w="453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0"/>
              <w:jc w:val="both"/>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0"/>
              <w:rPr>
                <w:rFonts w:ascii="Arial" w:hAnsi="Arial" w:cs="Arial"/>
                <w:b/>
                <w:b/>
                <w:color w:val="000000"/>
                <w:sz w:val="14"/>
                <w:szCs w:val="14"/>
              </w:rPr>
            </w:pPr>
            <w:r>
              <w:rPr>
                <w:rFonts w:cs="Arial" w:ascii="Arial" w:hAnsi="Arial"/>
                <w:b/>
                <w:color w:val="000000"/>
                <w:sz w:val="14"/>
                <w:szCs w:val="14"/>
              </w:rPr>
              <w:t>Risposta:</w:t>
            </w:r>
          </w:p>
        </w:tc>
      </w:tr>
      <w:tr>
        <w:trPr>
          <w:trHeight w:val="1680" w:hRule="atLeast"/>
        </w:trPr>
        <w:tc>
          <w:tcPr>
            <w:tcW w:w="453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Fonts w:ascii="Arial" w:hAnsi="Arial" w:cs="Arial"/>
                <w:color w:val="000000"/>
                <w:sz w:val="14"/>
                <w:szCs w:val="14"/>
              </w:rPr>
            </w:pPr>
            <w:r>
              <w:rPr>
                <w:rFonts w:cs="Arial" w:ascii="Arial" w:hAnsi="Arial"/>
                <w:color w:val="000000"/>
                <w:sz w:val="14"/>
                <w:szCs w:val="14"/>
              </w:rPr>
            </w:r>
          </w:p>
          <w:p>
            <w:pPr>
              <w:pStyle w:val="Western"/>
              <w:spacing w:lineRule="auto" w:line="240" w:before="119" w:after="119"/>
              <w:rPr>
                <w:rFonts w:ascii="Arial" w:hAnsi="Arial" w:cs="Arial"/>
                <w:color w:val="000000"/>
                <w:sz w:val="14"/>
                <w:szCs w:val="14"/>
              </w:rPr>
            </w:pPr>
            <w:r>
              <w:rPr>
                <w:rFonts w:cs="Arial" w:ascii="Arial" w:hAnsi="Arial"/>
                <w:color w:val="000000"/>
                <w:sz w:val="14"/>
                <w:szCs w:val="14"/>
              </w:rPr>
            </w:r>
          </w:p>
        </w:tc>
        <w:tc>
          <w:tcPr>
            <w:tcW w:w="4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pPr>
            <w:r>
              <w:rPr>
                <w:rFonts w:cs="Arial" w:ascii="Arial" w:hAnsi="Arial"/>
                <w:color w:val="000000"/>
                <w:sz w:val="14"/>
                <w:szCs w:val="14"/>
              </w:rPr>
              <w:t>[…………….…][………………][……..………][…..……..…] (</w:t>
            </w:r>
            <w:r>
              <w:rPr>
                <w:rStyle w:val="Rimandonotaapidipagina"/>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3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 (</w:t>
            </w:r>
            <w:r>
              <w:rPr>
                <w:rStyle w:val="Rimandonotaapidipagina"/>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ListParagraph"/>
              <w:numPr>
                <w:ilvl w:val="0"/>
                <w:numId w:val="8"/>
              </w:numPr>
              <w:spacing w:before="0" w:after="120"/>
              <w:ind w:left="284" w:right="0" w:hanging="284"/>
              <w:contextualSpacing/>
              <w:jc w:val="both"/>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ListParagraph"/>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pPr>
            <w:r>
              <w:rPr>
                <w:rFonts w:cs="Arial" w:ascii="Arial" w:hAnsi="Arial"/>
                <w:b/>
                <w:color w:val="000000"/>
                <w:sz w:val="14"/>
                <w:szCs w:val="14"/>
              </w:rPr>
              <w:t xml:space="preserve">c) </w:t>
            </w:r>
            <w:r>
              <w:rPr>
                <w:rFonts w:cs="Arial" w:ascii="Arial" w:hAnsi="Arial"/>
                <w:color w:val="000000"/>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3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0"/>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mandonotaapidipagina"/>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30"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119" w:after="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eastAsia="Arial"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rFonts w:ascii="Arial" w:hAnsi="Arial" w:cs="Arial"/>
          <w:w w:val="100"/>
          <w:sz w:val="14"/>
          <w:szCs w:val="14"/>
        </w:rPr>
      </w:pPr>
      <w:r>
        <w:rPr>
          <w:rFonts w:cs="Arial" w:ascii="Arial" w:hAnsi="Arial"/>
          <w:w w:val="100"/>
          <w:sz w:val="14"/>
          <w:szCs w:val="14"/>
        </w:rPr>
        <w:t>B: MOTIVI LEGATI AL PAGAMENTO DI IMPOSTE O CONTRIBUTI PREVIDENZIALI</w:t>
      </w:r>
    </w:p>
    <w:tbl>
      <w:tblPr>
        <w:tblW w:w="9330"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2322"/>
        <w:gridCol w:w="2364"/>
      </w:tblGrid>
      <w:tr>
        <w:trPr>
          <w:trHeight w:val="485"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 ] Sì [ ] No</w:t>
            </w:r>
          </w:p>
        </w:tc>
      </w:tr>
      <w:tr>
        <w:trPr>
          <w:trHeight w:val="470" w:hRule="atLeast"/>
          <w:cantSplit w:val="true"/>
        </w:trPr>
        <w:tc>
          <w:tcPr>
            <w:tcW w:w="4644" w:type="dxa"/>
            <w:vMerge w:val="restart"/>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right="0"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7"/>
              </w:numPr>
              <w:ind w:left="284" w:right="0"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7"/>
              </w:numPr>
              <w:ind w:left="284" w:right="0"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7"/>
              </w:numPr>
              <w:ind w:left="284" w:right="0" w:hanging="284"/>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right="0" w:hanging="284"/>
              <w:jc w:val="both"/>
              <w:rPr>
                <w:rFonts w:ascii="Arial" w:hAnsi="Arial" w:cs="Arial"/>
                <w:color w:val="000000"/>
                <w:w w:val="100"/>
                <w:sz w:val="15"/>
                <w:szCs w:val="15"/>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Tiret1"/>
              <w:spacing w:before="120" w:after="120"/>
              <w:rPr>
                <w:rFonts w:ascii="Arial" w:hAnsi="Arial" w:cs="Arial"/>
                <w:b/>
                <w:b/>
                <w:color w:val="000000"/>
                <w:sz w:val="15"/>
                <w:szCs w:val="15"/>
              </w:rPr>
            </w:pPr>
            <w:r>
              <w:rPr>
                <w:rFonts w:cs="Arial" w:ascii="Arial" w:hAnsi="Arial"/>
                <w:b/>
                <w:color w:val="000000"/>
                <w:sz w:val="15"/>
                <w:szCs w:val="15"/>
              </w:rPr>
              <w:t>Imposte/tasse</w:t>
            </w:r>
          </w:p>
        </w:tc>
        <w:tc>
          <w:tcPr>
            <w:tcW w:w="2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Contributi previdenziali</w:t>
            </w:r>
          </w:p>
        </w:tc>
      </w:tr>
      <w:tr>
        <w:trPr>
          <w:trHeight w:val="1977" w:hRule="atLeast"/>
          <w:cantSplit w:val="true"/>
        </w:trPr>
        <w:tc>
          <w:tcPr>
            <w:tcW w:w="4644" w:type="dxa"/>
            <w:vMerge w:val="continue"/>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
          </w:p>
        </w:tc>
        <w:tc>
          <w:tcPr>
            <w:tcW w:w="2322"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napToGrid w:val="false"/>
              <w:spacing w:before="120" w:after="120"/>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right="0" w:hanging="850"/>
              <w:rPr>
                <w:rFonts w:ascii="Arial" w:hAnsi="Arial" w:cs="Arial"/>
                <w:color w:val="000000"/>
                <w:sz w:val="15"/>
                <w:szCs w:val="15"/>
              </w:rPr>
            </w:pPr>
            <w:r>
              <w:rPr>
                <w:rFonts w:cs="Arial" w:ascii="Arial" w:hAnsi="Arial"/>
                <w:color w:val="000000"/>
                <w:sz w:val="15"/>
                <w:szCs w:val="15"/>
              </w:rPr>
              <w:t>-     [ ] Sì [ ] No</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t>- [………………]</w:t>
            </w:r>
          </w:p>
          <w:p>
            <w:pPr>
              <w:pStyle w:val="Tiret0"/>
              <w:ind w:left="850" w:right="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6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mandonotaapidipagina"/>
                <w:rStyle w:val="Richiamoallanotaapidipagina"/>
                <w:rFonts w:cs="Arial" w:ascii="Arial" w:hAnsi="Arial"/>
                <w:sz w:val="15"/>
                <w:szCs w:val="15"/>
              </w:rPr>
              <w:footnoteReference w:id="22"/>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rPr/>
      </w:pPr>
      <w:r>
        <w:rPr>
          <w:rFonts w:cs="Arial" w:ascii="Arial" w:hAnsi="Arial"/>
          <w:b w:val="false"/>
          <w:caps/>
          <w:sz w:val="15"/>
          <w:szCs w:val="15"/>
        </w:rPr>
        <w:t>C: motivi legati a insolvenza, conflitto di interessi o illeciti professionali (</w:t>
      </w:r>
      <w:r>
        <w:rPr>
          <w:rStyle w:val="Rimandonotaapidipagina"/>
          <w:rStyle w:val="Richiamoallanotaapidipagina"/>
          <w:rFonts w:cs="Arial" w:ascii="Arial" w:hAnsi="Arial"/>
          <w:b/>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ind w:left="0" w:right="-432" w:hanging="0"/>
        <w:rPr>
          <w:rFonts w:ascii="Arial" w:hAnsi="Arial" w:cs="Arial"/>
          <w:b/>
          <w:b/>
          <w:w w:val="100"/>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406" w:hRule="atLeast"/>
          <w:cantSplit w:val="true"/>
        </w:trPr>
        <w:tc>
          <w:tcPr>
            <w:tcW w:w="4644" w:type="dxa"/>
            <w:vMerge w:val="restart"/>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mandonotaapidipagina"/>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r>
        <w:trPr>
          <w:trHeight w:val="405" w:hRule="atLeast"/>
          <w:cantSplit w:val="true"/>
        </w:trPr>
        <w:tc>
          <w:tcPr>
            <w:tcW w:w="4644" w:type="dxa"/>
            <w:vMerge w:val="continue"/>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eastAsia="Arial" w:cs="Arial"/>
                <w:color w:val="000000"/>
                <w:sz w:val="15"/>
                <w:szCs w:val="15"/>
              </w:rPr>
            </w:pPr>
            <w:r>
              <w:rPr>
                <w:rFonts w:eastAsia="Arial"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 xml:space="preserve">In caso affermativo: </w:t>
            </w:r>
          </w:p>
          <w:p>
            <w:pPr>
              <w:pStyle w:val="NormalLeft"/>
              <w:numPr>
                <w:ilvl w:val="0"/>
                <w:numId w:val="13"/>
              </w:numPr>
              <w:spacing w:before="0" w:after="0"/>
              <w:ind w:left="304" w:right="0" w:hanging="142"/>
              <w:jc w:val="both"/>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right="0" w:hanging="0"/>
              <w:jc w:val="both"/>
              <w:rPr>
                <w:b/>
                <w:b/>
                <w:color w:val="000000"/>
                <w:sz w:val="16"/>
                <w:szCs w:val="16"/>
              </w:rPr>
            </w:pPr>
            <w:r>
              <w:rPr>
                <w:b/>
                <w:color w:val="000000"/>
                <w:sz w:val="16"/>
                <w:szCs w:val="16"/>
              </w:rPr>
            </w:r>
          </w:p>
          <w:p>
            <w:pPr>
              <w:pStyle w:val="NormalLeft"/>
              <w:spacing w:before="0" w:after="0"/>
              <w:ind w:left="162" w:right="0" w:hanging="0"/>
              <w:jc w:val="both"/>
              <w:rPr>
                <w:b/>
                <w:b/>
                <w:color w:val="000000"/>
                <w:sz w:val="16"/>
                <w:szCs w:val="16"/>
              </w:rPr>
            </w:pPr>
            <w:r>
              <w:rPr>
                <w:b/>
                <w:color w:val="000000"/>
                <w:sz w:val="16"/>
                <w:szCs w:val="16"/>
              </w:rPr>
            </w:r>
          </w:p>
          <w:p>
            <w:pPr>
              <w:pStyle w:val="NormalLeft"/>
              <w:numPr>
                <w:ilvl w:val="0"/>
                <w:numId w:val="13"/>
              </w:numPr>
              <w:spacing w:before="0" w:after="0"/>
              <w:ind w:left="304" w:right="0"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right="0" w:hanging="0"/>
              <w:jc w:val="both"/>
              <w:rPr>
                <w:rFonts w:ascii="Arial" w:hAnsi="Arial" w:cs="Arial"/>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eastAsia="Arial" w:cs="Arial"/>
                <w:color w:val="000000"/>
                <w:sz w:val="14"/>
                <w:szCs w:val="14"/>
              </w:rPr>
            </w:pPr>
            <w:r>
              <w:rPr>
                <w:rFonts w:eastAsia="Arial" w:cs="Arial" w:ascii="Arial" w:hAnsi="Arial"/>
                <w:color w:val="000000"/>
                <w:sz w:val="14"/>
                <w:szCs w:val="14"/>
              </w:rPr>
              <w:t xml:space="preserve">   </w:t>
            </w:r>
          </w:p>
          <w:p>
            <w:pPr>
              <w:pStyle w:val="NormalLeft"/>
              <w:spacing w:before="0" w:after="0"/>
              <w:ind w:left="162" w:right="0" w:hanging="0"/>
              <w:jc w:val="both"/>
              <w:rPr/>
            </w:pPr>
            <w:r>
              <w:rPr>
                <w:rFonts w:eastAsia="Arial"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t>In caso di risposta affermativa alla lettera d):</w:t>
            </w:r>
          </w:p>
          <w:p>
            <w:pPr>
              <w:pStyle w:val="NormalLeft"/>
              <w:numPr>
                <w:ilvl w:val="0"/>
                <w:numId w:val="13"/>
              </w:numPr>
              <w:tabs>
                <w:tab w:val="left" w:pos="304" w:leader="none"/>
              </w:tabs>
              <w:spacing w:before="0" w:after="0"/>
              <w:ind w:left="304" w:right="0" w:hanging="142"/>
              <w:jc w:val="both"/>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3"/>
              </w:numPr>
              <w:spacing w:before="0" w:after="0"/>
              <w:ind w:left="304" w:right="0"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sz w:val="14"/>
                <w:szCs w:val="14"/>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sz w:val="14"/>
                <w:szCs w:val="14"/>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mandonotaapidipagina"/>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t>1) L’operatore economico: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left" w:pos="162"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b/>
                <w:b/>
                <w:color w:val="000000"/>
                <w:sz w:val="15"/>
                <w:szCs w:val="15"/>
              </w:rPr>
            </w:pPr>
            <w:r>
              <w:rPr>
                <w:rFonts w:cs="Arial" w:ascii="Arial" w:hAnsi="Arial"/>
                <w:b/>
                <w:color w:val="000000"/>
                <w:sz w:val="15"/>
                <w:szCs w:val="15"/>
              </w:rPr>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Left"/>
              <w:spacing w:before="120" w:after="120"/>
              <w:jc w:val="both"/>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mandonotaapidipagina"/>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Left"/>
              <w:spacing w:before="120" w:after="120"/>
              <w:jc w:val="both"/>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4"/>
              </w:numPr>
              <w:ind w:left="304" w:right="0" w:hanging="284"/>
              <w:jc w:val="both"/>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24"/>
              </w:rPr>
            </w:pPr>
            <w:r>
              <w:rPr>
                <w:rFonts w:cs="Arial" w:ascii="Arial" w:hAnsi="Arial"/>
                <w:color w:val="000000"/>
                <w:sz w:val="15"/>
                <w:szCs w:val="24"/>
              </w:rPr>
            </w:r>
          </w:p>
          <w:p>
            <w:pPr>
              <w:pStyle w:val="Normal"/>
              <w:spacing w:before="120" w:after="120"/>
              <w:rPr>
                <w:rFonts w:ascii="Arial" w:hAnsi="Arial" w:cs="Arial"/>
                <w:color w:val="000000"/>
                <w:sz w:val="15"/>
                <w:szCs w:val="15"/>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b w:val="false"/>
          <w:b w:val="false"/>
          <w:caps/>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rFonts w:cs="Arial" w:ascii="Arial" w:hAnsi="Arial"/>
                <w:color w:val="000000"/>
                <w:sz w:val="14"/>
                <w:szCs w:val="14"/>
                <w:u w:val="none"/>
              </w:rPr>
              <w:t>articolo 67 del decreto legislativo 6 settembre 2011, n. 159</w:t>
            </w:r>
            <w:r>
              <w:fldChar w:fldCharType="end"/>
            </w:r>
            <w:r>
              <w:rPr>
                <w:rFonts w:cs="Arial" w:ascii="Arial" w:hAnsi="Arial"/>
                <w:color w:val="000000"/>
                <w:sz w:val="14"/>
                <w:szCs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rFonts w:cs="Arial" w:ascii="Arial" w:hAnsi="Arial"/>
                <w:color w:val="000000"/>
                <w:sz w:val="14"/>
                <w:szCs w:val="14"/>
                <w:u w:val="none"/>
              </w:rPr>
              <w:t>articolo 84, comma 4, del medesimo decreto</w:t>
            </w:r>
            <w:r>
              <w:fldChar w:fldCharType="end"/>
            </w:r>
            <w:r>
              <w:rPr>
                <w:rFonts w:cs="Arial" w:ascii="Arial" w:hAnsi="Arial"/>
                <w:color w:val="000000"/>
                <w:sz w:val="14"/>
                <w:szCs w:val="14"/>
              </w:rPr>
              <w:t xml:space="preserve">, fermo restando quanto previsto dagli </w:t>
            </w:r>
            <w:r>
              <w:fldChar w:fldCharType="begin"/>
            </w:r>
            <w:r>
              <w:instrText> HYPERLINK "http://www.bosettiegatti.eu/info/norme/statali/2011_0159.htm" \l "088"</w:instrText>
            </w:r>
            <w:r>
              <w:fldChar w:fldCharType="separate"/>
            </w:r>
            <w:r>
              <w:rPr>
                <w:rStyle w:val="CollegamentoInternet"/>
                <w:rFonts w:cs="Arial" w:ascii="Arial" w:hAnsi="Arial"/>
                <w:color w:val="000000"/>
                <w:sz w:val="14"/>
                <w:szCs w:val="14"/>
                <w:u w:val="none"/>
              </w:rPr>
              <w:t>articoli 88, comma 4-bis</w:t>
            </w:r>
            <w:r>
              <w:fldChar w:fldCharType="end"/>
            </w:r>
            <w:r>
              <w:rPr>
                <w:rFonts w:cs="Arial" w:ascii="Arial" w:hAnsi="Arial"/>
                <w:color w:val="000000"/>
                <w:sz w:val="14"/>
                <w:szCs w:val="14"/>
              </w:rPr>
              <w:t xml:space="preserve">, e </w:t>
            </w:r>
            <w:r>
              <w:fldChar w:fldCharType="begin"/>
            </w:r>
            <w:r>
              <w:instrText> HYPERLINK "http://www.bosettiegatti.eu/info/norme/statali/2011_0159.htm" \l "092"</w:instrText>
            </w:r>
            <w:r>
              <w:fldChar w:fldCharType="separate"/>
            </w:r>
            <w:r>
              <w:rPr>
                <w:rStyle w:val="CollegamentoInternet"/>
                <w:rFonts w:cs="Arial" w:ascii="Arial" w:hAnsi="Arial"/>
                <w:color w:val="000000"/>
                <w:sz w:val="14"/>
                <w:szCs w:val="14"/>
                <w:u w:val="none"/>
              </w:rPr>
              <w:t>92, commi 2 e 3, del decreto legislativo 6 settembre 2011, n. 159</w:t>
            </w:r>
            <w: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rPr/>
            </w:pPr>
            <w:r>
              <w:rPr>
                <w:rFonts w:cs="Arial" w:ascii="Arial" w:hAnsi="Arial"/>
                <w:sz w:val="14"/>
                <w:szCs w:val="14"/>
              </w:rPr>
              <w:t>[…………….…][………………][……..………][…..……..…] (</w:t>
            </w:r>
            <w:r>
              <w:rPr>
                <w:rStyle w:val="Rimandonotaapidipagina"/>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9"/>
              </w:numPr>
              <w:spacing w:before="0" w:after="0"/>
              <w:ind w:left="284" w:right="0" w:hanging="284"/>
              <w:jc w:val="both"/>
              <w:rPr/>
            </w:pPr>
            <w:r>
              <w:rPr>
                <w:rFonts w:cs="Arial" w:ascii="Arial" w:hAnsi="Arial"/>
                <w:color w:val="000000"/>
                <w:sz w:val="14"/>
                <w:szCs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rFonts w:cs="Arial" w:ascii="Arial" w:hAnsi="Arial"/>
                <w:color w:val="000000"/>
                <w:sz w:val="14"/>
                <w:szCs w:val="14"/>
                <w:u w:val="none"/>
              </w:rPr>
              <w:t>articolo 9, comma 2, lettera c) del decreto legislativo 8 giugno 2001, n. 231</w:t>
            </w:r>
            <w: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cs="Arial" w:ascii="Arial" w:hAnsi="Arial"/>
                <w:color w:val="000000"/>
                <w:sz w:val="14"/>
                <w:szCs w:val="14"/>
                <w:u w:val="none"/>
              </w:rPr>
              <w:t>articolo 14 del decreto legislativo 9 aprile 2008, n. 81</w:t>
            </w:r>
            <w: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284" w:right="0" w:hanging="284"/>
              <w:jc w:val="both"/>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284" w:right="0" w:hanging="284"/>
              <w:jc w:val="both"/>
              <w:rPr/>
            </w:pPr>
            <w:r>
              <w:rPr>
                <w:rFonts w:cs="Arial" w:ascii="Arial" w:hAnsi="Arial"/>
                <w:color w:val="000000"/>
                <w:sz w:val="14"/>
                <w:szCs w:val="14"/>
              </w:rPr>
              <w:t>ha violato il divieto di intestazione fiduciaria di cui all'</w:t>
            </w:r>
            <w:r>
              <w:rPr>
                <w:rStyle w:val="CollegamentoInternet"/>
                <w:rFonts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284" w:right="0" w:hanging="284"/>
              <w:jc w:val="both"/>
              <w:rPr/>
            </w:pPr>
            <w:r>
              <w:rPr>
                <w:rFonts w:cs="Arial" w:ascii="Arial" w:hAnsi="Arial"/>
                <w:color w:val="000000"/>
                <w:sz w:val="14"/>
                <w:szCs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rFonts w:cs="Arial" w:ascii="Arial" w:hAnsi="Arial"/>
                <w:color w:val="000000"/>
                <w:sz w:val="14"/>
                <w:szCs w:val="14"/>
                <w:u w:val="none"/>
              </w:rPr>
              <w:t>a legge 12 marzo 1999, n. 68</w:t>
            </w:r>
            <w:r>
              <w:fldChar w:fldCharType="end"/>
            </w:r>
          </w:p>
          <w:p>
            <w:pPr>
              <w:pStyle w:val="NormalWeb"/>
              <w:spacing w:before="0" w:after="0"/>
              <w:ind w:left="284" w:right="0" w:hanging="0"/>
              <w:jc w:val="both"/>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left="284" w:right="0" w:hanging="284"/>
              <w:jc w:val="both"/>
              <w:rPr>
                <w:color w:val="000000"/>
              </w:rPr>
            </w:pPr>
            <w:r>
              <w:rPr>
                <w:color w:val="000000"/>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04" w:right="0" w:hanging="304"/>
              <w:jc w:val="both"/>
              <w:rPr/>
            </w:pPr>
            <w:r>
              <w:rPr>
                <w:rFonts w:cs="Arial" w:ascii="Arial" w:hAnsi="Arial"/>
                <w:color w:val="000000"/>
                <w:sz w:val="14"/>
                <w:szCs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rFonts w:cs="Arial" w:ascii="Arial" w:hAnsi="Arial"/>
                <w:color w:val="000000"/>
                <w:sz w:val="14"/>
                <w:szCs w:val="14"/>
                <w:u w:val="none"/>
              </w:rPr>
              <w:t>articoli 317</w:t>
            </w:r>
            <w:r>
              <w:fldChar w:fldCharType="end"/>
            </w:r>
            <w:r>
              <w:rPr>
                <w:rFonts w:cs="Arial" w:ascii="Arial" w:hAnsi="Arial"/>
                <w:color w:val="000000"/>
                <w:sz w:val="14"/>
                <w:szCs w:val="14"/>
              </w:rPr>
              <w:t xml:space="preserve"> e </w:t>
            </w:r>
            <w:r>
              <w:fldChar w:fldCharType="begin"/>
            </w:r>
            <w:r>
              <w:instrText> HYPERLINK "http://www.bosettiegatti.eu/info/norme/statali/codicepenale.htm" \l "629"</w:instrText>
            </w:r>
            <w:r>
              <w:fldChar w:fldCharType="separate"/>
            </w:r>
            <w:r>
              <w:rPr>
                <w:rStyle w:val="CollegamentoInternet"/>
                <w:rFonts w:cs="Arial" w:ascii="Arial" w:hAnsi="Arial"/>
                <w:color w:val="000000"/>
                <w:sz w:val="14"/>
                <w:szCs w:val="14"/>
                <w:u w:val="none"/>
              </w:rPr>
              <w:t>629 del codice penale</w:t>
            </w:r>
            <w: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9"/>
              </w:numPr>
              <w:spacing w:before="0" w:after="0"/>
              <w:ind w:left="304" w:right="0"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rFonts w:cs="Arial" w:ascii="Arial" w:hAnsi="Arial"/>
                <w:color w:val="000000"/>
                <w:sz w:val="14"/>
                <w:szCs w:val="14"/>
                <w:u w:val="none"/>
              </w:rPr>
              <w:t>articolo 2359 del codice civile</w:t>
            </w:r>
            <w: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strike/>
                <w:color w:val="000000"/>
                <w:sz w:val="15"/>
                <w:szCs w:val="15"/>
              </w:rPr>
            </w:pPr>
            <w:r>
              <w:rPr>
                <w:rFonts w:cs="Arial" w:ascii="Arial" w:hAnsi="Arial"/>
                <w:strike/>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right="0" w:hanging="284"/>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strike/>
                <w:color w:val="000000"/>
                <w:sz w:val="14"/>
                <w:szCs w:val="14"/>
              </w:rPr>
            </w:pPr>
            <w:r>
              <w:rPr>
                <w:rFonts w:cs="Arial" w:ascii="Arial" w:hAnsi="Arial"/>
                <w:strike/>
                <w:color w:val="000000"/>
                <w:sz w:val="14"/>
                <w:szCs w:val="14"/>
              </w:rPr>
            </w:r>
          </w:p>
          <w:p>
            <w:pPr>
              <w:pStyle w:val="Normal"/>
              <w:spacing w:before="120" w:after="120"/>
              <w:rPr>
                <w:rFonts w:ascii="Arial" w:hAnsi="Arial" w:cs="Arial"/>
                <w:color w:val="000000"/>
                <w:sz w:val="14"/>
                <w:szCs w:val="14"/>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numPr>
                <w:ilvl w:val="0"/>
                <w:numId w:val="9"/>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eastAsia="Arial" w:cs="Arial"/>
                <w:color w:val="000000"/>
                <w:sz w:val="15"/>
                <w:szCs w:val="15"/>
              </w:rPr>
            </w:pPr>
            <w:r>
              <w:rPr>
                <w:rFonts w:eastAsia="Arial" w:cs="Arial" w:ascii="Arial" w:hAnsi="Arial"/>
                <w:color w:val="000000"/>
                <w:sz w:val="15"/>
                <w:szCs w:val="15"/>
              </w:rPr>
              <w:t xml:space="preserve"> </w:t>
            </w:r>
          </w:p>
        </w:tc>
      </w:tr>
    </w:tbl>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p>
    <w:p>
      <w:pPr>
        <w:pStyle w:val="Normal"/>
        <w:suppressAutoHyphens w:val="false"/>
        <w:autoSpaceDE w:val="false"/>
        <w:spacing w:before="0" w:after="0"/>
        <w:rPr>
          <w:rFonts w:ascii="DejaVuSerifCondensed" w:hAnsi="DejaVuSerifCondensed" w:eastAsia="Times New Roman" w:cs="DejaVuSerifCondensed"/>
          <w:color w:val="000000"/>
          <w:sz w:val="22"/>
          <w:lang w:bidi="ar-SA"/>
        </w:rPr>
      </w:pPr>
      <w:r>
        <w:rPr>
          <w:rFonts w:eastAsia="Times New Roman" w:cs="DejaVuSerifCondensed" w:ascii="DejaVuSerifCondensed" w:hAnsi="DejaVuSerifCondensed"/>
          <w:color w:val="000000"/>
          <w:sz w:val="22"/>
          <w:lang w:bidi="ar-SA"/>
        </w:rPr>
      </w:r>
      <w:r>
        <w:br w:type="page"/>
      </w:r>
    </w:p>
    <w:p>
      <w:pPr>
        <w:pStyle w:val="Normal"/>
        <w:jc w:val="center"/>
        <w:rPr>
          <w:sz w:val="18"/>
          <w:szCs w:val="18"/>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1"/>
        </w:numPr>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ind w:left="0" w:right="-432" w:hanging="0"/>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67"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06"/>
        <w:gridCol w:w="4761"/>
      </w:tblGrid>
      <w:tr>
        <w:trPr/>
        <w:tc>
          <w:tcPr>
            <w:tcW w:w="460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Rispetto di tutti i criteri di selezione richiesti</w:t>
            </w:r>
          </w:p>
        </w:tc>
        <w:tc>
          <w:tcPr>
            <w:tcW w:w="4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06"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Soddisfa i criteri di selezione richiesti:</w:t>
            </w:r>
          </w:p>
        </w:tc>
        <w:tc>
          <w:tcPr>
            <w:tcW w:w="47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w w:val="100"/>
                <w:sz w:val="15"/>
                <w:szCs w:val="15"/>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jc w:val="both"/>
        <w:rPr>
          <w:rFonts w:ascii="Arial" w:hAnsi="Arial" w:cs="Arial"/>
          <w:b/>
          <w:b/>
          <w:color w:val="000000"/>
          <w:w w:val="1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Idoneità</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numPr>
                <w:ilvl w:val="0"/>
                <w:numId w:val="2"/>
              </w:numPr>
              <w:tabs>
                <w:tab w:val="left" w:pos="284" w:leader="none"/>
              </w:tabs>
              <w:spacing w:before="120" w:after="120"/>
              <w:ind w:left="284" w:right="0" w:hanging="284"/>
              <w:contextualSpacing/>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mandonotaapidipagina"/>
                <w:rStyle w:val="Richiamoallanotaapidipagina"/>
                <w:rFonts w:cs="Arial" w:ascii="Arial" w:hAnsi="Arial"/>
                <w:sz w:val="15"/>
                <w:szCs w:val="15"/>
              </w:rPr>
              <w:footnoteReference w:id="28"/>
            </w:r>
            <w:r>
              <w:rPr>
                <w:rFonts w:cs="Arial" w:ascii="Arial" w:hAnsi="Arial"/>
                <w:sz w:val="15"/>
                <w:szCs w:val="15"/>
              </w:rPr>
              <w:t>)</w:t>
              <w:br/>
            </w:r>
          </w:p>
          <w:p>
            <w:pPr>
              <w:pStyle w:val="ListParagraph"/>
              <w:spacing w:before="120" w:after="120"/>
              <w:ind w:left="284"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numPr>
                <w:ilvl w:val="0"/>
                <w:numId w:val="2"/>
              </w:numPr>
              <w:tabs>
                <w:tab w:val="left" w:pos="284" w:leader="none"/>
              </w:tabs>
              <w:spacing w:before="120" w:after="120"/>
              <w:ind w:left="284" w:right="0" w:hanging="284"/>
              <w:contextualSpacing/>
              <w:rPr>
                <w:rFonts w:ascii="Arial" w:hAnsi="Arial" w:cs="Arial"/>
                <w:b/>
                <w:b/>
                <w:sz w:val="15"/>
                <w:szCs w:val="15"/>
              </w:rPr>
            </w:pPr>
            <w:r>
              <w:rPr>
                <w:rFonts w:cs="Arial" w:ascii="Arial" w:hAnsi="Arial"/>
                <w:b/>
                <w:sz w:val="15"/>
                <w:szCs w:val="15"/>
              </w:rPr>
              <w:t>Per gli appalti di servizi:</w:t>
            </w:r>
          </w:p>
          <w:p>
            <w:pPr>
              <w:pStyle w:val="ListParagraph"/>
              <w:tabs>
                <w:tab w:val="left" w:pos="284" w:leader="none"/>
              </w:tabs>
              <w:ind w:left="284" w:right="0" w:hanging="0"/>
              <w:rPr>
                <w:rFonts w:ascii="Arial" w:hAnsi="Arial" w:cs="Arial"/>
                <w:sz w:val="15"/>
                <w:szCs w:val="15"/>
              </w:rPr>
            </w:pPr>
            <w:r>
              <w:rPr>
                <w:rFonts w:cs="Arial" w:ascii="Arial" w:hAnsi="Arial"/>
                <w:sz w:val="15"/>
                <w:szCs w:val="15"/>
              </w:rPr>
            </w:r>
          </w:p>
          <w:p>
            <w:pPr>
              <w:pStyle w:val="ListParagraph"/>
              <w:tabs>
                <w:tab w:val="left" w:pos="284" w:leader="none"/>
              </w:tabs>
              <w:ind w:left="284" w:right="0" w:hanging="0"/>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ListParagraph"/>
              <w:tabs>
                <w:tab w:val="left" w:pos="0" w:leader="none"/>
              </w:tabs>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w w:val="100"/>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rFonts w:ascii="Arial" w:hAnsi="Arial" w:cs="Arial"/>
          <w:sz w:val="4"/>
          <w:szCs w:val="4"/>
        </w:rPr>
      </w:pPr>
      <w:r>
        <w:rPr>
          <w:rFonts w:cs="Arial" w:ascii="Arial" w:hAnsi="Arial"/>
          <w:sz w:val="4"/>
          <w:szCs w:val="4"/>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r>
              <w:rPr>
                <w:rFonts w:cs="Arial" w:ascii="Arial" w:hAnsi="Arial"/>
                <w:b/>
                <w:sz w:val="15"/>
                <w:szCs w:val="15"/>
              </w:rPr>
              <w:t>Capacità economica e finanziaria</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284" w:right="0" w:hanging="284"/>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right="0" w:hanging="284"/>
              <w:rPr>
                <w:rFonts w:ascii="Arial" w:hAnsi="Arial" w:cs="Arial"/>
                <w:b/>
                <w:b/>
                <w:sz w:val="12"/>
                <w:szCs w:val="12"/>
              </w:rPr>
            </w:pPr>
            <w:r>
              <w:rPr>
                <w:rFonts w:cs="Arial" w:ascii="Arial" w:hAnsi="Arial"/>
                <w:b/>
                <w:sz w:val="12"/>
                <w:szCs w:val="12"/>
              </w:rPr>
            </w:r>
          </w:p>
          <w:p>
            <w:pPr>
              <w:pStyle w:val="Normal"/>
              <w:ind w:left="284" w:right="0" w:hanging="284"/>
              <w:rPr>
                <w:rFonts w:ascii="Arial" w:hAnsi="Arial" w:cs="Arial"/>
                <w:b/>
                <w:b/>
                <w:sz w:val="15"/>
                <w:szCs w:val="15"/>
              </w:rPr>
            </w:pPr>
            <w:r>
              <w:rPr>
                <w:rFonts w:cs="Arial" w:ascii="Arial" w:hAnsi="Arial"/>
                <w:b/>
                <w:sz w:val="15"/>
                <w:szCs w:val="15"/>
              </w:rPr>
              <w:t>e/o,</w:t>
            </w:r>
          </w:p>
          <w:p>
            <w:pPr>
              <w:pStyle w:val="Normal"/>
              <w:ind w:left="284" w:right="0" w:hanging="142"/>
              <w:rPr>
                <w:rFonts w:ascii="Arial" w:hAnsi="Arial" w:cs="Arial"/>
                <w:sz w:val="12"/>
                <w:szCs w:val="12"/>
              </w:rPr>
            </w:pPr>
            <w:r>
              <w:rPr>
                <w:rFonts w:cs="Arial" w:ascii="Arial" w:hAnsi="Arial"/>
                <w:sz w:val="12"/>
                <w:szCs w:val="12"/>
              </w:rPr>
            </w:r>
          </w:p>
          <w:p>
            <w:pPr>
              <w:pStyle w:val="Normal"/>
              <w:ind w:left="284" w:right="0" w:hanging="284"/>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mandonotaapidipagina"/>
                <w:rStyle w:val="Richiamoallanotaapidipagina"/>
                <w:rFonts w:cs="Arial" w:ascii="Arial" w:hAnsi="Arial"/>
                <w:sz w:val="15"/>
                <w:szCs w:val="15"/>
              </w:rPr>
              <w:footnoteReference w:id="29"/>
            </w:r>
            <w:r>
              <w:rPr>
                <w:rFonts w:cs="Arial" w:ascii="Arial" w:hAnsi="Arial"/>
                <w:sz w:val="15"/>
                <w:szCs w:val="15"/>
              </w:rPr>
              <w:t>)</w:t>
            </w:r>
            <w:r>
              <w:rPr>
                <w:rFonts w:cs="Arial" w:ascii="Arial" w:hAnsi="Arial"/>
                <w:b/>
                <w:sz w:val="15"/>
                <w:szCs w:val="15"/>
              </w:rPr>
              <w:t>:</w:t>
            </w:r>
          </w:p>
          <w:p>
            <w:pPr>
              <w:pStyle w:val="Normal"/>
              <w:spacing w:before="120" w:after="120"/>
              <w:ind w:left="284" w:right="0" w:hanging="284"/>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284" w:right="0" w:hanging="284"/>
              <w:jc w:val="both"/>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b/>
                <w:b/>
                <w:sz w:val="15"/>
                <w:szCs w:val="15"/>
              </w:rPr>
            </w:pPr>
            <w:r>
              <w:rPr>
                <w:rFonts w:cs="Arial" w:ascii="Arial" w:hAnsi="Arial"/>
                <w:b/>
                <w:sz w:val="15"/>
                <w:szCs w:val="15"/>
              </w:rPr>
              <w:t>e/o,</w:t>
            </w:r>
          </w:p>
          <w:p>
            <w:pPr>
              <w:pStyle w:val="Normal"/>
              <w:ind w:left="284" w:right="0" w:hanging="284"/>
              <w:jc w:val="both"/>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mandonotaapidipagina"/>
                <w:rStyle w:val="Richiamoallanotaapidipagina"/>
                <w:rFonts w:cs="Arial" w:ascii="Arial" w:hAnsi="Arial"/>
                <w:sz w:val="15"/>
                <w:szCs w:val="15"/>
              </w:rPr>
              <w:footnoteReference w:id="30"/>
            </w:r>
            <w:r>
              <w:rPr>
                <w:rFonts w:cs="Arial" w:ascii="Arial" w:hAnsi="Arial"/>
                <w:sz w:val="15"/>
                <w:szCs w:val="15"/>
              </w:rPr>
              <w:t>)</w:t>
            </w:r>
            <w:r>
              <w:rPr>
                <w:rFonts w:cs="Arial" w:ascii="Arial" w:hAnsi="Arial"/>
                <w:b/>
                <w:sz w:val="15"/>
                <w:szCs w:val="15"/>
              </w:rPr>
              <w:t>:</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numPr>
                <w:ilvl w:val="0"/>
                <w:numId w:val="3"/>
              </w:numPr>
              <w:spacing w:before="120" w:after="120"/>
              <w:ind w:left="284" w:right="0" w:hanging="284"/>
              <w:contextualSpacing/>
              <w:jc w:val="both"/>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mandonotaapidipagina"/>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5"/>
                <w:szCs w:val="15"/>
              </w:rPr>
              <w:t>(indicazione dell'indice richiesto, come rapporto tra x e y (</w:t>
            </w:r>
            <w:r>
              <w:rPr>
                <w:rStyle w:val="Rimandonotaapidipagina"/>
                <w:rStyle w:val="Richiamoallanotaapidipagina"/>
                <w:rFonts w:cs="Arial" w:ascii="Arial" w:hAnsi="Arial"/>
                <w:sz w:val="15"/>
                <w:szCs w:val="15"/>
              </w:rPr>
              <w:footnoteReference w:id="32"/>
            </w:r>
            <w:r>
              <w:rPr>
                <w:rFonts w:cs="Arial" w:ascii="Arial" w:hAnsi="Arial"/>
                <w:sz w:val="15"/>
                <w:szCs w:val="15"/>
              </w:rPr>
              <w:t>), e valore)</w:t>
              <w:br/>
              <w:t>[……], [……] (</w:t>
            </w:r>
            <w:r>
              <w:rPr>
                <w:rStyle w:val="Rimandonotaapidipagina"/>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numPr>
                <w:ilvl w:val="0"/>
                <w:numId w:val="3"/>
              </w:numPr>
              <w:spacing w:before="120" w:after="120"/>
              <w:ind w:left="284" w:right="0" w:hanging="284"/>
              <w:contextualSpacing/>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spacing w:before="120" w:after="120"/>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eastAsia="Arial"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numPr>
                <w:ilvl w:val="0"/>
                <w:numId w:val="3"/>
              </w:numPr>
              <w:spacing w:before="120" w:after="120"/>
              <w:ind w:left="284" w:right="0" w:hanging="284"/>
              <w:contextualSpacing/>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spacing w:before="120" w:after="120"/>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1"/>
        </w:numPr>
        <w:spacing w:before="0" w:after="0"/>
        <w:ind w:left="850" w:right="0" w:hanging="0"/>
        <w:rPr>
          <w:rFonts w:ascii="Arial" w:hAnsi="Arial" w:cs="Arial"/>
          <w:caps/>
          <w:sz w:val="16"/>
          <w:szCs w:val="16"/>
        </w:rPr>
      </w:pPr>
      <w:r>
        <w:rPr>
          <w:rFonts w:cs="Arial" w:ascii="Arial" w:hAnsi="Arial"/>
          <w:caps/>
          <w:sz w:val="16"/>
          <w:szCs w:val="16"/>
        </w:rPr>
      </w:r>
    </w:p>
    <w:p>
      <w:pPr>
        <w:pStyle w:val="SectionTitle"/>
        <w:spacing w:before="0" w:after="0"/>
        <w:jc w:val="both"/>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numPr>
          <w:ilvl w:val="0"/>
          <w:numId w:val="1"/>
        </w:numPr>
        <w:spacing w:before="0" w:after="0"/>
        <w:ind w:left="850" w:right="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sz w:val="15"/>
                <w:szCs w:val="15"/>
              </w:rPr>
            </w:pPr>
            <w:bookmarkStart w:id="2" w:name="_DV_M4300"/>
            <w:bookmarkStart w:id="3" w:name="_DV_M4301"/>
            <w:bookmarkEnd w:id="2"/>
            <w:bookmarkEnd w:id="3"/>
            <w:r>
              <w:rPr>
                <w:rFonts w:cs="Arial" w:ascii="Arial" w:hAnsi="Arial"/>
                <w:b/>
                <w:sz w:val="15"/>
                <w:szCs w:val="15"/>
              </w:rPr>
              <w:t>Capacità tecniche e professionali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mandonotaapidipagina"/>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right="0" w:hanging="426"/>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mandonotaapidipagina"/>
                <w:rStyle w:val="Richiamoallanotaapidipagina"/>
                <w:rFonts w:cs="Arial" w:ascii="Arial" w:hAnsi="Arial"/>
                <w:sz w:val="14"/>
                <w:szCs w:val="14"/>
              </w:rPr>
              <w:footnoteReference w:id="35"/>
            </w:r>
            <w:r>
              <w:rPr>
                <w:rFonts w:cs="Arial" w:ascii="Arial" w:hAnsi="Arial"/>
                <w:sz w:val="14"/>
                <w:szCs w:val="14"/>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84"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83" w:type="dxa"/>
                <w:bottom w:w="0" w:type="dxa"/>
                <w:right w:w="108" w:type="dxa"/>
              </w:tblCellMar>
            </w:tblPr>
            <w:tblGrid>
              <w:gridCol w:w="1335"/>
              <w:gridCol w:w="936"/>
              <w:gridCol w:w="727"/>
              <w:gridCol w:w="1186"/>
            </w:tblGrid>
            <w:tr>
              <w:trPr/>
              <w:tc>
                <w:tcPr>
                  <w:tcW w:w="1335"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pacing w:before="120" w:after="120"/>
                    <w:rPr>
                      <w:rFonts w:ascii="Arial" w:hAnsi="Arial" w:cs="Arial"/>
                      <w:sz w:val="15"/>
                      <w:szCs w:val="15"/>
                    </w:rPr>
                  </w:pPr>
                  <w:r>
                    <w:rPr>
                      <w:rFonts w:cs="Arial" w:ascii="Arial" w:hAnsi="Arial"/>
                      <w:sz w:val="15"/>
                      <w:szCs w:val="15"/>
                    </w:rPr>
                    <w:t>Descrizione</w:t>
                  </w:r>
                </w:p>
              </w:tc>
              <w:tc>
                <w:tcPr>
                  <w:tcW w:w="936"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pacing w:before="120" w:after="120"/>
                    <w:rPr>
                      <w:rFonts w:ascii="Arial" w:hAnsi="Arial" w:cs="Arial"/>
                      <w:sz w:val="15"/>
                      <w:szCs w:val="15"/>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pacing w:before="120" w:after="120"/>
                    <w:rPr>
                      <w:rFonts w:ascii="Arial" w:hAnsi="Arial" w:cs="Arial"/>
                      <w:sz w:val="15"/>
                      <w:szCs w:val="15"/>
                    </w:rPr>
                  </w:pPr>
                  <w:r>
                    <w:rPr>
                      <w:rFonts w:cs="Arial" w:ascii="Arial" w:hAnsi="Arial"/>
                      <w:sz w:val="15"/>
                      <w:szCs w:val="15"/>
                    </w:rPr>
                    <w:t>date</w:t>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tcPr>
                <w:p>
                  <w:pPr>
                    <w:pStyle w:val="Normal"/>
                    <w:spacing w:before="120" w:after="120"/>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936"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insideH w:val="single" w:sz="4" w:space="0" w:color="00000A"/>
                  </w:tcBorders>
                  <w:shd w:fill="FFFFFF" w:val="clear"/>
                  <w:tcMar>
                    <w:left w:w="83" w:type="dxa"/>
                  </w:tcMar>
                </w:tcPr>
                <w:p>
                  <w:pPr>
                    <w:pStyle w:val="Normal"/>
                    <w:snapToGrid w:val="false"/>
                    <w:spacing w:before="120" w:after="120"/>
                    <w:rPr>
                      <w:rFonts w:ascii="Arial" w:hAnsi="Arial" w:cs="Arial"/>
                      <w:sz w:val="15"/>
                      <w:szCs w:val="15"/>
                    </w:rPr>
                  </w:pPr>
                  <w:r>
                    <w:rPr>
                      <w:rFonts w:cs="Arial" w:ascii="Arial" w:hAnsi="Arial"/>
                      <w:sz w:val="15"/>
                      <w:szCs w:val="15"/>
                    </w:rPr>
                  </w:r>
                </w:p>
              </w:tc>
              <w:tc>
                <w:tcPr>
                  <w:tcW w:w="11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tcPr>
                <w:p>
                  <w:pPr>
                    <w:pStyle w:val="Normal"/>
                    <w:snapToGrid w:val="false"/>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mandonotaapidipagina"/>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right="0" w:hanging="0"/>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right="0"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mandonotaapidipagina"/>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sz w:val="15"/>
                <w:szCs w:val="15"/>
              </w:rPr>
            </w:pPr>
            <w:r>
              <w:rPr>
                <w:rFonts w:cs="Arial" w:ascii="Arial" w:hAnsi="Arial"/>
                <w:sz w:val="15"/>
                <w:szCs w:val="15"/>
              </w:rPr>
              <w:t>a)       lo stesso prestatore di servizi o imprenditore,</w:t>
            </w:r>
          </w:p>
          <w:p>
            <w:pPr>
              <w:pStyle w:val="Normal"/>
              <w:ind w:left="426" w:right="0" w:hanging="0"/>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right="0"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spacing w:before="120" w:after="120"/>
              <w:rPr>
                <w:rFonts w:ascii="Arial" w:hAnsi="Arial" w:cs="Arial"/>
                <w:sz w:val="15"/>
                <w:szCs w:val="15"/>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0" w:after="0"/>
              <w:ind w:left="426" w:right="0"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ind w:left="426" w:right="0"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mandonotaapidipagina"/>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right="0"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right="0"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napToGrid w:val="false"/>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0" w:after="0"/>
              <w:ind w:left="426" w:right="0" w:hanging="426"/>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right="0" w:hanging="0"/>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right="0" w:hanging="0"/>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ListParagraph"/>
              <w:spacing w:before="120" w:after="120"/>
              <w:ind w:left="20" w:right="0" w:hanging="0"/>
              <w:contextualSpacing/>
              <w:jc w:val="both"/>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sz w:val="15"/>
          <w:szCs w:val="15"/>
        </w:rPr>
        <w:t>(</w:t>
      </w:r>
      <w:r>
        <w:rPr>
          <w:rFonts w:cs="Arial" w:ascii="Arial" w:hAnsi="Arial"/>
          <w:b w:val="false"/>
          <w:color w:val="000000"/>
          <w:sz w:val="16"/>
          <w:szCs w:val="16"/>
        </w:rPr>
        <w:t>Articolo 87 del Codice)</w:t>
      </w:r>
    </w:p>
    <w:p>
      <w:pPr>
        <w:pStyle w:val="Normal"/>
        <w:pBdr>
          <w:top w:val="single" w:sz="4" w:space="1" w:color="00000A"/>
          <w:left w:val="single" w:sz="4" w:space="4" w:color="00000A"/>
          <w:bottom w:val="single" w:sz="4" w:space="1" w:color="00000A"/>
          <w:right w:val="single" w:sz="4" w:space="4" w:color="00000A"/>
        </w:pBdr>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328"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4684"/>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w w:val="100"/>
                <w:sz w:val="15"/>
                <w:szCs w:val="15"/>
              </w:rPr>
            </w:pPr>
            <w:r>
              <w:rPr>
                <w:rFonts w:cs="Arial" w:ascii="Arial" w:hAnsi="Arial"/>
                <w:b/>
                <w:w w:val="100"/>
                <w:sz w:val="15"/>
                <w:szCs w:val="15"/>
              </w:rPr>
              <w:t>Sistemi di garanzia della qualità e norme di gestione ambientale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pPr>
            <w:r>
              <w:rPr>
                <w:rFonts w:eastAsia="Arial"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ind w:left="0"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ind w:left="0"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934" w:type="dxa"/>
        <w:jc w:val="left"/>
        <w:tblInd w:w="-40" w:type="dxa"/>
        <w:tblBorders>
          <w:top w:val="single" w:sz="4" w:space="0" w:color="00000A"/>
          <w:left w:val="single" w:sz="4" w:space="0" w:color="00000A"/>
          <w:bottom w:val="single" w:sz="4" w:space="0" w:color="00000A"/>
          <w:insideH w:val="single" w:sz="4" w:space="0" w:color="00000A"/>
        </w:tblBorders>
        <w:tblCellMar>
          <w:top w:w="0" w:type="dxa"/>
          <w:left w:w="88" w:type="dxa"/>
          <w:bottom w:w="0" w:type="dxa"/>
          <w:right w:w="108" w:type="dxa"/>
        </w:tblCellMar>
      </w:tblPr>
      <w:tblGrid>
        <w:gridCol w:w="4644"/>
        <w:gridCol w:w="5290"/>
      </w:tblGrid>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spacing w:before="120" w:after="120"/>
              <w:rPr>
                <w:rFonts w:ascii="Arial" w:hAnsi="Arial" w:cs="Arial"/>
                <w:b/>
                <w:b/>
                <w:w w:val="100"/>
                <w:sz w:val="15"/>
                <w:szCs w:val="15"/>
              </w:rPr>
            </w:pPr>
            <w:r>
              <w:rPr>
                <w:rFonts w:cs="Arial" w:ascii="Arial" w:hAnsi="Arial"/>
                <w:b/>
                <w:w w:val="100"/>
                <w:sz w:val="15"/>
                <w:szCs w:val="15"/>
              </w:rPr>
              <w:t>Riduzione del numero</w:t>
            </w:r>
          </w:p>
        </w:tc>
        <w:tc>
          <w:tcPr>
            <w:tcW w:w="5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insideH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rPr/>
            </w:pPr>
            <w:r>
              <w:rPr>
                <w:rFonts w:cs="Arial" w:ascii="Arial" w:hAnsi="Arial"/>
                <w:sz w:val="15"/>
                <w:szCs w:val="15"/>
              </w:rPr>
              <w:t>Se alcuni di tali certificati o altre forme di prove documentali sono disponibili elettronicamente (</w:t>
            </w:r>
            <w:r>
              <w:rPr>
                <w:rStyle w:val="Rimandonotaapidipagina"/>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8" w:type="dxa"/>
            </w:tcMar>
          </w:tcPr>
          <w:p>
            <w:pPr>
              <w:pStyle w:val="Normal"/>
              <w:widowControl/>
              <w:suppressAutoHyphens w:val="true"/>
              <w:bidi w:val="0"/>
              <w:spacing w:before="120" w:after="120"/>
              <w:rPr/>
            </w:pPr>
            <w:r>
              <w:rPr>
                <w:rFonts w:cs="Arial" w:ascii="Arial" w:hAnsi="Arial"/>
                <w:sz w:val="15"/>
                <w:szCs w:val="15"/>
              </w:rPr>
              <w:t>[…………….]</w:t>
              <w:br/>
              <w:br/>
              <w:br/>
              <w:t>[ ] Sì [ ] No (</w:t>
            </w:r>
            <w:r>
              <w:rPr>
                <w:rStyle w:val="Rimandonotaapidipagina"/>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rPr/>
            </w:pPr>
            <w:r>
              <w:rPr>
                <w:rFonts w:cs="Arial" w:ascii="Arial" w:hAnsi="Arial"/>
                <w:sz w:val="15"/>
                <w:szCs w:val="15"/>
              </w:rPr>
              <w:t>[………..…][……………][……………](</w:t>
            </w:r>
            <w:r>
              <w:rPr>
                <w:rStyle w:val="Rimandonotaapidipagina"/>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sz w:val="19"/>
          <w:szCs w:val="19"/>
        </w:rPr>
      </w:pPr>
      <w:r>
        <w:rPr>
          <w:sz w:val="19"/>
          <w:szCs w:val="19"/>
        </w:rPr>
        <w:t>Parte VI: Dichiarazioni finali</w:t>
      </w:r>
    </w:p>
    <w:p>
      <w:pPr>
        <w:pStyle w:val="Normal"/>
        <w:jc w:val="both"/>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mandonotaapidipagina"/>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pPr>
      <w:r>
        <w:rPr>
          <w:rFonts w:cs="Arial" w:ascii="Arial" w:hAnsi="Arial"/>
          <w:i/>
          <w:sz w:val="15"/>
          <w:szCs w:val="15"/>
        </w:rPr>
        <w:t>b) a decorrere al più tardi dal 18 aprile 2018 (</w:t>
      </w:r>
      <w:r>
        <w:rPr>
          <w:rStyle w:val="Rimandonotaapidipagina"/>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eastAsia="Arial" w:cs="Arial"/>
          <w:i/>
          <w:i/>
          <w:sz w:val="15"/>
          <w:szCs w:val="15"/>
        </w:rPr>
      </w:pPr>
      <w:r>
        <w:rPr>
          <w:rFonts w:eastAsia="Arial"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bookmarkStart w:id="4" w:name="_DV_C939"/>
      <w:bookmarkStart w:id="5" w:name="_DV_C939"/>
      <w:bookmarkEnd w:id="5"/>
      <w:r>
        <w:rPr>
          <w:rFonts w:cs="Arial" w:ascii="Arial" w:hAnsi="Arial"/>
          <w:sz w:val="15"/>
          <w:szCs w:val="15"/>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DejaVuSerifCondensed">
    <w:charset w:val="00"/>
    <w:family w:val="auto"/>
    <w:pitch w:val="default"/>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356" w:leader="none"/>
      </w:tabs>
      <w:spacing w:before="360" w:after="0"/>
      <w:ind w:left="-850" w:right="-241" w:hanging="0"/>
      <w:jc w:val="right"/>
      <w:rPr>
        <w:rFonts w:cs="Calibri"/>
        <w:sz w:val="20"/>
        <w:szCs w:val="20"/>
      </w:rPr>
    </w:pPr>
    <w:r>
      <w:rPr>
        <w:rFonts w:cs="Calibri"/>
        <w:sz w:val="20"/>
        <w:szCs w:val="20"/>
      </w:rPr>
      <w:fldChar w:fldCharType="begin"/>
    </w:r>
    <w:r>
      <w:instrText> PAGE </w:instrText>
    </w:r>
    <w:r>
      <w:fldChar w:fldCharType="separate"/>
    </w:r>
    <w:r>
      <w:t>19</w:t>
    </w:r>
    <w:r>
      <w:fldChar w:fldCharType="end"/>
    </w:r>
  </w:p>
  <w:p>
    <w:pPr>
      <w:pStyle w:val="Normal"/>
      <w:spacing w:before="120" w:after="120"/>
      <w:rPr>
        <w:rFonts w:ascii="Calibri" w:hAnsi="Calibri" w:cs="Calibri"/>
        <w:sz w:val="20"/>
        <w:szCs w:val="20"/>
      </w:rPr>
    </w:pPr>
    <w:r>
      <w:rPr>
        <w:rFonts w:cs="Calibri"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left" w:pos="284" w:leader="none"/>
        </w:tabs>
        <w:spacing w:before="0" w:after="0"/>
        <w:ind w:left="284" w:right="0" w:hanging="284"/>
        <w:jc w:val="both"/>
        <w:rPr/>
      </w:pPr>
      <w:r>
        <w:rPr>
          <w:rFonts w:cs="Arial" w:ascii="Arial" w:hAnsi="Arial"/>
          <w:sz w:val="12"/>
          <w:szCs w:val="12"/>
          <w:vertAlign w:val="superscript"/>
        </w:rPr>
        <w:footnoteRef/>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Footnotetext"/>
        <w:ind w:left="284" w:right="0" w:hanging="284"/>
        <w:jc w:val="both"/>
        <w:rPr/>
      </w:pPr>
      <w:r>
        <w:rPr>
          <w:rFonts w:cs="Arial" w:ascii="Arial" w:hAnsi="Arial"/>
          <w:sz w:val="12"/>
          <w:szCs w:val="12"/>
          <w:vertAlign w:val="superscript"/>
        </w:rPr>
        <w:footnoteRef/>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right="0" w:hanging="284"/>
        <w:jc w:val="both"/>
        <w:rPr/>
      </w:pPr>
      <w:r>
        <w:rPr>
          <w:rFonts w:cs="Arial" w:ascii="Arial" w:hAnsi="Arial"/>
          <w:sz w:val="12"/>
          <w:szCs w:val="12"/>
          <w:vertAlign w:val="superscript"/>
        </w:rPr>
        <w:footnoteRef/>
        <w:tab/>
        <w:t>()</w:t>
      </w:r>
      <w:r>
        <w:rPr>
          <w:rFonts w:cs="Arial" w:ascii="Arial" w:hAnsi="Arial"/>
          <w:i/>
          <w:sz w:val="12"/>
          <w:szCs w:val="12"/>
        </w:rPr>
        <w:t xml:space="preserve"> </w:t>
        <w:tab/>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left" w:pos="284" w:leader="none"/>
        </w:tabs>
        <w:spacing w:before="0" w:after="0"/>
        <w:jc w:val="both"/>
        <w:rPr/>
      </w:pPr>
      <w:r>
        <w:rPr>
          <w:rFonts w:cs="Arial" w:ascii="Arial" w:hAnsi="Arial"/>
          <w:sz w:val="12"/>
          <w:szCs w:val="12"/>
          <w:vertAlign w:val="superscript"/>
        </w:rPr>
        <w:footnoteRef/>
        <w:tab/>
        <w:t>()</w:t>
      </w:r>
      <w:r>
        <w:rPr>
          <w:rFonts w:cs="Arial" w:ascii="Arial" w:hAnsi="Arial"/>
          <w:sz w:val="12"/>
          <w:szCs w:val="12"/>
        </w:rPr>
        <w:t xml:space="preserve"> </w:t>
        <w:tab/>
        <w:t>Cfr. punti II.1.1. e II.1.3. dell'avviso o bando pertinente.</w:t>
      </w:r>
    </w:p>
  </w:footnote>
  <w:footnote w:id="6">
    <w:p>
      <w:pPr>
        <w:pStyle w:val="Normal"/>
        <w:tabs>
          <w:tab w:val="left" w:pos="284" w:leader="none"/>
        </w:tabs>
        <w:spacing w:before="0" w:after="0"/>
        <w:jc w:val="both"/>
        <w:rPr/>
      </w:pPr>
      <w:r>
        <w:rPr>
          <w:sz w:val="12"/>
          <w:szCs w:val="12"/>
          <w:vertAlign w:val="superscript"/>
        </w:rPr>
        <w:footnoteRef/>
        <w:tab/>
        <w:t>()</w:t>
      </w:r>
      <w:r>
        <w:rPr>
          <w:sz w:val="12"/>
          <w:szCs w:val="12"/>
        </w:rPr>
        <w:t xml:space="preserve"> </w:t>
        <w:tab/>
      </w:r>
      <w:r>
        <w:rPr>
          <w:rFonts w:cs="Arial" w:ascii="Arial" w:hAnsi="Arial"/>
          <w:sz w:val="12"/>
          <w:szCs w:val="12"/>
        </w:rPr>
        <w:t>Cfr. punto II.1.1. dell'avviso o bando pertinente.</w:t>
      </w:r>
    </w:p>
  </w:footnote>
  <w:footnote w:id="7">
    <w:p>
      <w:pPr>
        <w:pStyle w:val="Normal"/>
        <w:tabs>
          <w:tab w:val="left" w:pos="284" w:leader="none"/>
        </w:tabs>
        <w:spacing w:before="0" w:after="0"/>
        <w:jc w:val="both"/>
        <w:rPr/>
      </w:pPr>
      <w:r>
        <w:rPr>
          <w:sz w:val="12"/>
          <w:szCs w:val="12"/>
          <w:vertAlign w:val="superscript"/>
        </w:rPr>
        <w:footnoteRef/>
        <w:tab/>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left" w:pos="284" w:leader="none"/>
        </w:tabs>
        <w:spacing w:before="0" w:after="0"/>
        <w:ind w:left="284" w:right="0" w:hanging="284"/>
        <w:jc w:val="both"/>
        <w:rPr/>
      </w:pPr>
      <w:r>
        <w:rPr>
          <w:sz w:val="12"/>
          <w:szCs w:val="12"/>
          <w:vertAlign w:val="superscript"/>
        </w:rPr>
        <w:footnoteRef/>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Footnotetext"/>
        <w:ind w:left="284" w:right="0" w:hanging="0"/>
        <w:jc w:val="both"/>
        <w:rPr/>
      </w:pPr>
      <w:r>
        <w:rPr>
          <w:rStyle w:val="DeltaViewInsertion"/>
          <w:rFonts w:cs="Arial" w:ascii="Arial" w:hAnsi="Arial"/>
          <w:i w:val="false"/>
          <w:sz w:val="12"/>
          <w:szCs w:val="12"/>
        </w:rPr>
        <w:tab/>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Footnotetext"/>
        <w:ind w:left="284" w:right="0" w:hanging="0"/>
        <w:jc w:val="both"/>
        <w:rPr/>
      </w:pPr>
      <w:r>
        <w:rPr>
          <w:rStyle w:val="DeltaViewInsertion"/>
          <w:rFonts w:cs="Arial" w:ascii="Arial" w:hAnsi="Arial"/>
          <w:i w:val="false"/>
          <w:sz w:val="12"/>
          <w:szCs w:val="12"/>
        </w:rPr>
        <w:tab/>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Footnotetext"/>
        <w:ind w:left="284" w:right="0" w:hanging="0"/>
        <w:jc w:val="both"/>
        <w:rPr/>
      </w:pPr>
      <w:r>
        <w:rPr>
          <w:rStyle w:val="DeltaViewInsertion"/>
          <w:rFonts w:cs="Arial" w:ascii="Arial" w:hAnsi="Arial"/>
          <w:i w:val="false"/>
          <w:sz w:val="12"/>
          <w:szCs w:val="12"/>
        </w:rPr>
        <w:tab/>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left" w:pos="284" w:leader="none"/>
        </w:tabs>
        <w:spacing w:before="0" w:after="0"/>
        <w:jc w:val="both"/>
        <w:rPr/>
      </w:pPr>
      <w:r>
        <w:rPr>
          <w:sz w:val="12"/>
          <w:szCs w:val="12"/>
          <w:vertAlign w:val="superscript"/>
        </w:rPr>
        <w:footnoteRef/>
        <w:tab/>
        <w:t>()</w:t>
      </w:r>
      <w:r>
        <w:rPr>
          <w:sz w:val="12"/>
          <w:szCs w:val="12"/>
        </w:rPr>
        <w:t xml:space="preserve">  </w:t>
        <w:tab/>
      </w:r>
      <w:r>
        <w:rPr>
          <w:rFonts w:cs="Arial" w:ascii="Arial" w:hAnsi="Arial"/>
          <w:sz w:val="12"/>
          <w:szCs w:val="12"/>
        </w:rPr>
        <w:t>Cfr. il punto III.1.5 del bando di gara.</w:t>
      </w:r>
    </w:p>
  </w:footnote>
  <w:footnote w:id="10">
    <w:p>
      <w:pPr>
        <w:pStyle w:val="Normal"/>
        <w:tabs>
          <w:tab w:val="left" w:pos="284" w:leader="none"/>
        </w:tabs>
        <w:spacing w:before="0" w:after="0"/>
        <w:jc w:val="both"/>
        <w:rPr/>
      </w:pPr>
      <w:r>
        <w:rPr>
          <w:sz w:val="12"/>
          <w:szCs w:val="12"/>
          <w:vertAlign w:val="superscript"/>
        </w:rPr>
        <w:footnoteRef/>
        <w:tab/>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right="0" w:hanging="284"/>
        <w:jc w:val="both"/>
        <w:rPr/>
      </w:pPr>
      <w:r>
        <w:rPr>
          <w:sz w:val="12"/>
          <w:szCs w:val="12"/>
          <w:vertAlign w:val="superscript"/>
        </w:rPr>
        <w:footnoteRef/>
        <w:tab/>
        <w:t>()</w:t>
        <w:tab/>
      </w:r>
      <w:r>
        <w:rPr>
          <w:rFonts w:cs="Arial" w:ascii="Arial" w:hAnsi="Arial"/>
          <w:sz w:val="12"/>
          <w:szCs w:val="12"/>
        </w:rPr>
        <w:t>I riferimenti e l'eventuale classificazione sono indicati nella certificazione.</w:t>
      </w:r>
    </w:p>
  </w:footnote>
  <w:footnote w:id="12">
    <w:p>
      <w:pPr>
        <w:pStyle w:val="Normal"/>
        <w:tabs>
          <w:tab w:val="left" w:pos="284" w:leader="none"/>
        </w:tabs>
        <w:spacing w:before="0" w:after="0"/>
        <w:rPr/>
      </w:pPr>
      <w:r>
        <w:rPr>
          <w:sz w:val="12"/>
          <w:szCs w:val="12"/>
          <w:vertAlign w:val="superscript"/>
        </w:rPr>
        <w:footnoteRef/>
        <w:tab/>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Fonts w:cs="Arial" w:ascii="Arial" w:hAnsi="Arial"/>
          <w:sz w:val="12"/>
          <w:szCs w:val="12"/>
          <w:vertAlign w:val="superscript"/>
        </w:rPr>
        <w:footnoteRef/>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Fonts w:cs="Arial" w:ascii="Arial" w:hAnsi="Arial"/>
          <w:sz w:val="12"/>
          <w:szCs w:val="12"/>
          <w:vertAlign w:val="superscript"/>
        </w:rPr>
        <w:footnoteRef/>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Fonts w:cs="Arial" w:ascii="Arial" w:hAnsi="Arial"/>
          <w:sz w:val="12"/>
          <w:szCs w:val="12"/>
          <w:vertAlign w:val="superscript"/>
        </w:rPr>
        <w:footnoteRef/>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Fonts w:cs="Arial" w:ascii="Arial" w:hAnsi="Arial"/>
          <w:sz w:val="12"/>
          <w:szCs w:val="12"/>
          <w:vertAlign w:val="superscript"/>
        </w:rPr>
        <w:footnoteRef/>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left" w:pos="284" w:leader="none"/>
        </w:tabs>
        <w:spacing w:before="0" w:after="0"/>
        <w:ind w:left="284" w:right="-574" w:hanging="284"/>
        <w:jc w:val="both"/>
        <w:rPr/>
      </w:pPr>
      <w:r>
        <w:rPr>
          <w:rFonts w:cs="Arial" w:ascii="Arial" w:hAnsi="Arial"/>
          <w:sz w:val="12"/>
          <w:szCs w:val="12"/>
          <w:vertAlign w:val="superscript"/>
        </w:rPr>
        <w:footnoteRef/>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Fonts w:cs="Arial" w:ascii="Arial" w:hAnsi="Arial"/>
          <w:sz w:val="12"/>
          <w:szCs w:val="12"/>
          <w:vertAlign w:val="superscript"/>
        </w:rPr>
        <w:footnoteRef/>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Fonts w:cs="Arial" w:ascii="Arial" w:hAnsi="Arial"/>
          <w:sz w:val="12"/>
          <w:szCs w:val="12"/>
          <w:vertAlign w:val="superscript"/>
        </w:rPr>
        <w:footnoteRef/>
        <w:tab/>
        <w:t>()</w:t>
        <w:tab/>
      </w:r>
      <w:r>
        <w:rPr>
          <w:rFonts w:cs="Arial" w:ascii="Arial" w:hAnsi="Arial"/>
          <w:sz w:val="12"/>
          <w:szCs w:val="12"/>
        </w:rPr>
        <w:t>Ripetere tante volte quanto necessario.</w:t>
      </w:r>
    </w:p>
  </w:footnote>
  <w:footnote w:id="20">
    <w:p>
      <w:pPr>
        <w:pStyle w:val="Normal"/>
        <w:tabs>
          <w:tab w:val="left" w:pos="284" w:leader="none"/>
        </w:tabs>
        <w:spacing w:before="0" w:after="0"/>
        <w:ind w:left="0" w:right="-574" w:hanging="0"/>
        <w:jc w:val="both"/>
        <w:rPr/>
      </w:pPr>
      <w:r>
        <w:rPr>
          <w:rFonts w:cs="Arial" w:ascii="Arial" w:hAnsi="Arial"/>
          <w:sz w:val="12"/>
          <w:szCs w:val="12"/>
          <w:vertAlign w:val="superscript"/>
        </w:rPr>
        <w:footnoteRef/>
        <w:tab/>
        <w:t>()</w:t>
      </w:r>
      <w:r>
        <w:rPr>
          <w:rFonts w:cs="Arial" w:ascii="Arial" w:hAnsi="Arial"/>
          <w:sz w:val="12"/>
          <w:szCs w:val="12"/>
        </w:rPr>
        <w:t xml:space="preserve"> </w:t>
        <w:tab/>
        <w:t>Ripetere tante volte quanto necessario.</w:t>
      </w:r>
    </w:p>
  </w:footnote>
  <w:footnote w:id="21">
    <w:p>
      <w:pPr>
        <w:pStyle w:val="Normal"/>
        <w:tabs>
          <w:tab w:val="left" w:pos="284" w:leader="none"/>
        </w:tabs>
        <w:spacing w:before="120" w:after="120"/>
        <w:rPr/>
      </w:pPr>
      <w:r>
        <w:rPr>
          <w:rFonts w:cs="Arial" w:ascii="Arial" w:hAnsi="Arial"/>
          <w:color w:val="000000"/>
          <w:sz w:val="12"/>
          <w:szCs w:val="12"/>
          <w:vertAlign w:val="superscript"/>
        </w:rPr>
        <w:footnoteRef/>
        <w:tab/>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right="0" w:hanging="284"/>
        <w:rPr/>
      </w:pPr>
      <w:r>
        <w:rPr>
          <w:sz w:val="12"/>
          <w:szCs w:val="12"/>
          <w:vertAlign w:val="superscript"/>
        </w:rPr>
        <w:footnoteRef/>
        <w:tab/>
        <w:t>()</w:t>
      </w:r>
      <w:r>
        <w:rPr>
          <w:sz w:val="12"/>
          <w:szCs w:val="12"/>
        </w:rPr>
        <w:t xml:space="preserve">  </w:t>
        <w:tab/>
      </w:r>
      <w:r>
        <w:rPr>
          <w:rFonts w:cs="Arial" w:ascii="Arial" w:hAnsi="Arial"/>
          <w:sz w:val="12"/>
          <w:szCs w:val="12"/>
        </w:rPr>
        <w:t>Ripetere tante volte quanto necessario.</w:t>
      </w:r>
    </w:p>
  </w:footnote>
  <w:footnote w:id="23">
    <w:p>
      <w:pPr>
        <w:pStyle w:val="Normal"/>
        <w:tabs>
          <w:tab w:val="left" w:pos="284" w:leader="none"/>
        </w:tabs>
        <w:spacing w:before="0" w:after="0"/>
        <w:rPr/>
      </w:pPr>
      <w:r>
        <w:rPr>
          <w:sz w:val="12"/>
          <w:szCs w:val="12"/>
          <w:vertAlign w:val="superscript"/>
        </w:rPr>
        <w:footnoteRef/>
        <w:tab/>
        <w:t>()</w:t>
      </w:r>
      <w:r>
        <w:rPr>
          <w:sz w:val="12"/>
          <w:szCs w:val="12"/>
        </w:rPr>
        <w:tab/>
      </w:r>
      <w:r>
        <w:rPr>
          <w:rFonts w:cs="Arial" w:ascii="Arial" w:hAnsi="Arial"/>
          <w:sz w:val="12"/>
          <w:szCs w:val="12"/>
        </w:rPr>
        <w:t>Cfr. articolo 57, paragrafo 4, della direttiva 2014/24/UE.</w:t>
      </w:r>
    </w:p>
  </w:footnote>
  <w:footnote w:id="24">
    <w:p>
      <w:pPr>
        <w:pStyle w:val="Normal"/>
        <w:tabs>
          <w:tab w:val="left" w:pos="284" w:leader="none"/>
        </w:tabs>
        <w:spacing w:before="0" w:after="0"/>
        <w:ind w:left="284" w:right="0" w:hanging="284"/>
        <w:rPr/>
      </w:pPr>
      <w:r>
        <w:rPr>
          <w:sz w:val="12"/>
          <w:szCs w:val="12"/>
          <w:vertAlign w:val="superscript"/>
        </w:rPr>
        <w:footnoteRef/>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right="0" w:hanging="284"/>
        <w:rPr/>
      </w:pPr>
      <w:r>
        <w:rPr>
          <w:sz w:val="12"/>
          <w:szCs w:val="12"/>
          <w:vertAlign w:val="superscript"/>
        </w:rPr>
        <w:footnoteRef/>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6">
    <w:p>
      <w:pPr>
        <w:pStyle w:val="Normal"/>
        <w:tabs>
          <w:tab w:val="left" w:pos="284" w:leader="none"/>
        </w:tabs>
        <w:spacing w:before="0" w:after="0"/>
        <w:rPr/>
      </w:pPr>
      <w:r>
        <w:rPr>
          <w:sz w:val="12"/>
          <w:szCs w:val="12"/>
          <w:vertAlign w:val="superscript"/>
        </w:rPr>
        <w:footnoteRef/>
        <w:tab/>
        <w:t>()</w:t>
        <w:tab/>
      </w:r>
      <w:r>
        <w:rPr>
          <w:rFonts w:cs="Arial" w:ascii="Arial" w:hAnsi="Arial"/>
          <w:b/>
          <w:sz w:val="12"/>
          <w:szCs w:val="12"/>
        </w:rPr>
        <w:t>Come indicato nel diritto nazionale, nell'avviso o bando pertinente o nei documenti di gara.</w:t>
      </w:r>
    </w:p>
  </w:footnote>
  <w:footnote w:id="27">
    <w:p>
      <w:pPr>
        <w:pStyle w:val="Normal"/>
        <w:widowControl/>
        <w:suppressAutoHyphens w:val="true"/>
        <w:bidi w:val="0"/>
        <w:spacing w:before="120" w:after="120"/>
        <w:rPr/>
      </w:pPr>
      <w:r>
        <w:rPr>
          <w:sz w:val="14"/>
          <w:szCs w:val="14"/>
        </w:rPr>
        <w:footnoteRef/>
        <w:tab/>
        <w:t xml:space="preserve">() </w:t>
      </w:r>
      <w:r>
        <w:rPr>
          <w:rFonts w:cs="Arial" w:ascii="Arial" w:hAnsi="Arial"/>
          <w:sz w:val="14"/>
          <w:szCs w:val="14"/>
        </w:rPr>
        <w:t>Ripetere tante volte quanto necessario.</w:t>
      </w:r>
    </w:p>
  </w:footnote>
  <w:footnote w:id="28">
    <w:p>
      <w:pPr>
        <w:pStyle w:val="Normal"/>
        <w:spacing w:before="120" w:after="120"/>
        <w:ind w:left="284" w:right="0" w:hanging="284"/>
        <w:rPr/>
      </w:pPr>
      <w:r>
        <w:rPr>
          <w:sz w:val="12"/>
          <w:szCs w:val="12"/>
          <w:vertAlign w:val="superscript"/>
        </w:rPr>
        <w:footnoteRef/>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left" w:pos="284" w:leader="none"/>
        </w:tabs>
        <w:spacing w:before="0" w:after="0"/>
        <w:rPr/>
      </w:pPr>
      <w:r>
        <w:rPr>
          <w:sz w:val="12"/>
          <w:szCs w:val="12"/>
          <w:vertAlign w:val="superscript"/>
        </w:rPr>
        <w:footnoteRef/>
        <w:tab/>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left" w:pos="284" w:leader="none"/>
        </w:tabs>
        <w:spacing w:before="0" w:after="0"/>
        <w:rPr/>
      </w:pPr>
      <w:r>
        <w:rPr>
          <w:sz w:val="12"/>
          <w:szCs w:val="12"/>
          <w:vertAlign w:val="superscript"/>
        </w:rPr>
        <w:footnoteRef/>
        <w:tab/>
        <w:t>()</w:t>
        <w:tab/>
      </w:r>
      <w:r>
        <w:rPr>
          <w:rFonts w:cs="Arial" w:ascii="Arial" w:hAnsi="Arial"/>
          <w:sz w:val="12"/>
          <w:szCs w:val="12"/>
        </w:rPr>
        <w:t>Solo se consentito dall'avviso o bando pertinente o dai documenti di gara.</w:t>
      </w:r>
    </w:p>
  </w:footnote>
  <w:footnote w:id="31">
    <w:p>
      <w:pPr>
        <w:pStyle w:val="Normal"/>
        <w:tabs>
          <w:tab w:val="left" w:pos="284" w:leader="none"/>
        </w:tabs>
        <w:spacing w:before="0" w:after="0"/>
        <w:rPr/>
      </w:pPr>
      <w:r>
        <w:rPr>
          <w:sz w:val="12"/>
          <w:szCs w:val="12"/>
          <w:vertAlign w:val="superscript"/>
        </w:rPr>
        <w:footnoteRef/>
        <w:tab/>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left" w:pos="284" w:leader="none"/>
        </w:tabs>
        <w:spacing w:before="0" w:after="0"/>
        <w:rPr/>
      </w:pPr>
      <w:r>
        <w:rPr>
          <w:sz w:val="12"/>
          <w:szCs w:val="12"/>
          <w:vertAlign w:val="superscript"/>
        </w:rPr>
        <w:footnoteRef/>
        <w:tab/>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left" w:pos="284" w:leader="none"/>
        </w:tabs>
        <w:spacing w:before="0" w:after="0"/>
        <w:rPr/>
      </w:pPr>
      <w:r>
        <w:rPr>
          <w:sz w:val="12"/>
          <w:szCs w:val="12"/>
          <w:vertAlign w:val="superscript"/>
        </w:rPr>
        <w:footnoteRef/>
        <w:tab/>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left="0" w:right="-574" w:hanging="0"/>
        <w:jc w:val="both"/>
        <w:rPr/>
      </w:pPr>
      <w:r>
        <w:rPr>
          <w:sz w:val="12"/>
          <w:szCs w:val="12"/>
        </w:rPr>
        <w:footnoteRef/>
        <w:tab/>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left="0" w:right="-574" w:hanging="0"/>
        <w:jc w:val="both"/>
        <w:rPr/>
      </w:pPr>
      <w:r>
        <w:rPr>
          <w:sz w:val="12"/>
          <w:szCs w:val="12"/>
        </w:rPr>
        <w:footnoteRef/>
        <w:tab/>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left="0" w:right="-574" w:hanging="0"/>
        <w:jc w:val="both"/>
        <w:rPr/>
      </w:pPr>
      <w:r>
        <w:rPr>
          <w:sz w:val="12"/>
          <w:szCs w:val="12"/>
        </w:rPr>
        <w:footnoteRef/>
        <w:tab/>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sz w:val="12"/>
          <w:szCs w:val="12"/>
        </w:rPr>
        <w:footnoteRef/>
        <w:tab/>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sz w:val="12"/>
          <w:szCs w:val="12"/>
          <w:vertAlign w:val="superscript"/>
        </w:rPr>
        <w:footnoteRef/>
        <w:tab/>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sz w:val="12"/>
          <w:szCs w:val="12"/>
          <w:vertAlign w:val="superscript"/>
        </w:rPr>
        <w:footnoteRef/>
        <w:tab/>
        <w:t>()</w:t>
      </w:r>
      <w:r>
        <w:rPr>
          <w:sz w:val="12"/>
          <w:szCs w:val="12"/>
        </w:rPr>
        <w:t xml:space="preserve"> </w:t>
        <w:tab/>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sz w:val="12"/>
          <w:szCs w:val="12"/>
          <w:vertAlign w:val="superscript"/>
        </w:rPr>
        <w:footnoteRef/>
        <w:tab/>
        <w:t>()</w:t>
      </w:r>
      <w:r>
        <w:rPr>
          <w:sz w:val="12"/>
          <w:szCs w:val="12"/>
        </w:rPr>
        <w:t xml:space="preserve">  </w:t>
        <w:tab/>
      </w:r>
      <w:r>
        <w:rPr>
          <w:rFonts w:cs="Arial" w:ascii="Arial" w:hAnsi="Arial"/>
          <w:sz w:val="12"/>
          <w:szCs w:val="12"/>
        </w:rPr>
        <w:t>Ripetere tante volte quanto necessario.</w:t>
      </w:r>
    </w:p>
  </w:footnote>
  <w:footnote w:id="41">
    <w:p>
      <w:pPr>
        <w:pStyle w:val="Normal"/>
        <w:spacing w:before="0" w:after="0"/>
        <w:ind w:left="284" w:right="-574" w:hanging="284"/>
        <w:rPr/>
      </w:pPr>
      <w:r>
        <w:rPr>
          <w:sz w:val="12"/>
          <w:szCs w:val="12"/>
          <w:vertAlign w:val="superscript"/>
        </w:rPr>
        <w:footnoteRef/>
        <w:tab/>
        <w:t>()</w:t>
      </w:r>
      <w:r>
        <w:rPr>
          <w:sz w:val="12"/>
          <w:szCs w:val="12"/>
        </w:rPr>
        <w:t xml:space="preserve"> </w:t>
        <w:tab/>
      </w:r>
      <w:r>
        <w:rPr>
          <w:rFonts w:cs="Arial" w:ascii="Arial" w:hAnsi="Arial"/>
          <w:sz w:val="12"/>
          <w:szCs w:val="12"/>
        </w:rPr>
        <w:t>Ripetere tante volte quanto necessario.</w:t>
      </w:r>
    </w:p>
  </w:footnote>
  <w:footnote w:id="42">
    <w:p>
      <w:pPr>
        <w:pStyle w:val="Normal"/>
        <w:tabs>
          <w:tab w:val="left" w:pos="284" w:leader="none"/>
        </w:tabs>
        <w:spacing w:before="0" w:after="0"/>
        <w:ind w:left="284" w:right="-574" w:hanging="284"/>
        <w:rPr/>
      </w:pPr>
      <w:r>
        <w:rPr>
          <w:sz w:val="12"/>
          <w:szCs w:val="12"/>
          <w:vertAlign w:val="superscript"/>
        </w:rPr>
        <w:footnoteRef/>
        <w:tab/>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sz w:val="12"/>
          <w:szCs w:val="12"/>
          <w:vertAlign w:val="superscript"/>
        </w:rPr>
        <w:footnoteRef/>
        <w:tab/>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432" w:hanging="432"/>
      </w:pPr>
      <w:rPr/>
    </w:lvl>
    <w:lvl w:ilvl="1">
      <w:start w:val="1"/>
      <w:numFmt w:val="decimal"/>
      <w:suff w:val="nothing"/>
      <w:lvlText w:val=""/>
      <w:lvlJc w:val="left"/>
      <w:pPr>
        <w:ind w:left="576" w:hanging="576"/>
      </w:pPr>
      <w:rPr/>
    </w:lvl>
    <w:lvl w:ilvl="2">
      <w:start w:val="1"/>
      <w:numFmt w:val="decimal"/>
      <w:suff w:val="nothing"/>
      <w:lvlText w:val=""/>
      <w:lvlJc w:val="left"/>
      <w:pPr>
        <w:ind w:left="720" w:hanging="720"/>
      </w:pPr>
      <w:rPr/>
    </w:lvl>
    <w:lvl w:ilvl="3">
      <w:start w:val="1"/>
      <w:numFmt w:val="decimal"/>
      <w:suff w:val="nothing"/>
      <w:lvlText w:val=""/>
      <w:lvlJc w:val="left"/>
      <w:pPr>
        <w:ind w:left="864" w:hanging="864"/>
      </w:pPr>
      <w:r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15"/>
        <w:i w:val="false"/>
        <w:b/>
        <w:szCs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decimal"/>
      <w:lvlText w:val="%1)"/>
      <w:lvlJc w:val="left"/>
      <w:pPr>
        <w:ind w:left="720" w:hanging="360"/>
      </w:pPr>
      <w:rPr>
        <w:sz w:val="15"/>
        <w:i w:val="false"/>
        <w:szCs w:val="15"/>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850" w:hanging="850"/>
      </w:pPr>
      <w:rPr>
        <w:sz w:val="14"/>
        <w:szCs w:val="14"/>
        <w:w w:val="100"/>
      </w:rPr>
    </w:lvl>
    <w:lvl w:ilvl="1">
      <w:start w:val="1"/>
      <w:numFmt w:val="decimal"/>
      <w:lvlText w:val="%1.%2."/>
      <w:lvlJc w:val="left"/>
      <w:pPr>
        <w:ind w:left="850" w:hanging="850"/>
      </w:pPr>
      <w:rPr/>
    </w:lvl>
    <w:lvl w:ilvl="2">
      <w:start w:val="1"/>
      <w:numFmt w:val="decimal"/>
      <w:lvlText w:val="%1.%2.%3."/>
      <w:lvlJc w:val="left"/>
      <w:pPr>
        <w:ind w:left="850" w:hanging="850"/>
      </w:pPr>
      <w:rPr/>
    </w:lvl>
    <w:lvl w:ilvl="3">
      <w:start w:val="1"/>
      <w:numFmt w:val="decimal"/>
      <w:lvlText w:val="%1.%2.%3.%4."/>
      <w:lvlJc w:val="left"/>
      <w:pPr>
        <w:ind w:left="850" w:hanging="85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1417" w:hanging="567"/>
      </w:pPr>
      <w:rPr>
        <w:rFonts w:ascii="Symbol" w:hAnsi="Symbol" w:cs="Symbol" w:hint="default"/>
        <w:sz w:val="15"/>
        <w:szCs w:val="15"/>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lowerLetter"/>
      <w:lvlText w:val="%1)"/>
      <w:lvlJc w:val="left"/>
      <w:pPr>
        <w:ind w:left="720" w:hanging="360"/>
      </w:pPr>
      <w:rPr>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dstrike w:val="false"/>
        <w:strike w:val="false"/>
        <w:sz w:val="14"/>
        <w:szCs w:val="1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Courier New" w:hAnsi="Courier New" w:cs="Courier New" w:hint="default"/>
        <w:strike/>
        <w:sz w:val="14"/>
        <w:b w:val="false"/>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lowerLetter"/>
      <w:lvlText w:val="%1)"/>
      <w:lvlJc w:val="left"/>
      <w:pPr>
        <w:ind w:left="720" w:hanging="360"/>
      </w:pPr>
      <w:rPr>
        <w:sz w:val="15"/>
        <w:szCs w:val="1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isplayBackgroundShape/>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before="120" w:after="120"/>
    </w:pPr>
    <w:rPr>
      <w:rFonts w:ascii="Times New Roman" w:hAnsi="Times New Roman" w:eastAsia="Calibri" w:cs="Times New Roman"/>
      <w:color w:val="00000A"/>
      <w:sz w:val="24"/>
      <w:szCs w:val="22"/>
      <w:lang w:val="it-IT" w:eastAsia="zh-CN" w:bidi="it-IT"/>
    </w:rPr>
  </w:style>
  <w:style w:type="paragraph" w:styleId="Titolo1">
    <w:name w:val="Titolo 1"/>
    <w:basedOn w:val="Normal"/>
    <w:next w:val="Corpodeltesto"/>
    <w:pPr>
      <w:keepNext/>
      <w:numPr>
        <w:ilvl w:val="0"/>
        <w:numId w:val="1"/>
      </w:numPr>
      <w:spacing w:before="360" w:after="120"/>
      <w:outlineLvl w:val="0"/>
      <w:outlineLvl w:val="0"/>
    </w:pPr>
    <w:rPr>
      <w:rFonts w:eastAsia="SimSun"/>
      <w:b/>
      <w:bCs/>
      <w:smallCaps/>
      <w:szCs w:val="28"/>
    </w:rPr>
  </w:style>
  <w:style w:type="paragraph" w:styleId="Titolo2">
    <w:name w:val="Titolo 2"/>
    <w:basedOn w:val="Normal"/>
    <w:next w:val="Corpodeltesto"/>
    <w:pPr>
      <w:keepNext/>
      <w:numPr>
        <w:ilvl w:val="1"/>
        <w:numId w:val="1"/>
      </w:numPr>
      <w:outlineLvl w:val="1"/>
      <w:outlineLvl w:val="1"/>
    </w:pPr>
    <w:rPr>
      <w:rFonts w:eastAsia="SimSun"/>
      <w:b/>
      <w:bCs/>
      <w:szCs w:val="26"/>
    </w:rPr>
  </w:style>
  <w:style w:type="paragraph" w:styleId="Titolo3">
    <w:name w:val="Titolo 3"/>
    <w:basedOn w:val="Normal"/>
    <w:next w:val="Corpodeltesto"/>
    <w:pPr>
      <w:keepNext/>
      <w:numPr>
        <w:ilvl w:val="2"/>
        <w:numId w:val="1"/>
      </w:numPr>
      <w:outlineLvl w:val="2"/>
      <w:outlineLvl w:val="2"/>
    </w:pPr>
    <w:rPr>
      <w:rFonts w:eastAsia="SimSun"/>
      <w:bCs/>
      <w:i/>
    </w:rPr>
  </w:style>
  <w:style w:type="paragraph" w:styleId="Titolo4">
    <w:name w:val="Titolo 4"/>
    <w:basedOn w:val="Normal"/>
    <w:next w:val="Corpodeltesto"/>
    <w:pPr>
      <w:keepNext/>
      <w:numPr>
        <w:ilvl w:val="3"/>
        <w:numId w:val="1"/>
      </w:numPr>
      <w:outlineLvl w:val="3"/>
      <w:outlineLvl w:val="3"/>
    </w:pPr>
    <w:rPr>
      <w:rFonts w:eastAsia="SimSun"/>
      <w:bCs/>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15"/>
      <w:szCs w:val="15"/>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i w:val="false"/>
      <w:sz w:val="15"/>
      <w:szCs w:val="15"/>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sz w:val="14"/>
      <w:szCs w:val="1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w w:val="100"/>
      <w:sz w:val="14"/>
      <w:szCs w:val="14"/>
      <w:lang w:eastAsia="fr-B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color w:val="000000"/>
      <w:sz w:val="15"/>
      <w:szCs w:val="15"/>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sz w:val="14"/>
      <w:szCs w:val="1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strike w:val="false"/>
      <w:dstrike w:val="false"/>
      <w:color w:val="000000"/>
      <w:sz w:val="14"/>
      <w:szCs w:val="1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i/>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ourier New" w:hAnsi="Courier New" w:cs="Courier New"/>
      <w:b w:val="false"/>
      <w:strike/>
      <w:color w:val="000000"/>
      <w:sz w:val="14"/>
      <w:szCs w:val="1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cs="Arial"/>
      <w:sz w:val="15"/>
      <w:szCs w:val="14"/>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DefaultParagraphFont">
    <w:name w:val="Default Paragraph Font"/>
    <w:qFormat/>
    <w:rPr/>
  </w:style>
  <w:style w:type="character" w:styleId="Titolo1Carattere">
    <w:name w:val="Titolo 1 Carattere"/>
    <w:qFormat/>
    <w:rPr>
      <w:rFonts w:ascii="Times New Roman" w:hAnsi="Times New Roman" w:eastAsia="SimSun" w:cs="Times New Roman"/>
      <w:b/>
      <w:bCs/>
      <w:smallCaps/>
      <w:sz w:val="24"/>
      <w:szCs w:val="28"/>
      <w:lang w:bidi="it-IT"/>
    </w:rPr>
  </w:style>
  <w:style w:type="character" w:styleId="Titolo2Carattere">
    <w:name w:val="Titolo 2 Carattere"/>
    <w:qFormat/>
    <w:rPr>
      <w:rFonts w:ascii="Times New Roman" w:hAnsi="Times New Roman" w:eastAsia="SimSun" w:cs="Times New Roman"/>
      <w:b/>
      <w:bCs/>
      <w:sz w:val="24"/>
      <w:szCs w:val="26"/>
      <w:lang w:bidi="it-IT"/>
    </w:rPr>
  </w:style>
  <w:style w:type="character" w:styleId="Titolo3Carattere">
    <w:name w:val="Titolo 3 Carattere"/>
    <w:qFormat/>
    <w:rPr>
      <w:rFonts w:ascii="Times New Roman" w:hAnsi="Times New Roman" w:eastAsia="SimSun" w:cs="Times New Roman"/>
      <w:bCs/>
      <w:i/>
      <w:sz w:val="24"/>
      <w:lang w:bidi="it-IT"/>
    </w:rPr>
  </w:style>
  <w:style w:type="character" w:styleId="Titolo4Carattere">
    <w:name w:val="Titolo 4 Carattere"/>
    <w:qFormat/>
    <w:rPr>
      <w:rFonts w:ascii="Times New Roman" w:hAnsi="Times New Roman" w:eastAsia="SimSun"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Footnotereference">
    <w:name w:val="footnote reference"/>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CollegamentoInternet">
    <w:name w:val="Collegamento Internet"/>
    <w:rPr>
      <w:color w:val="0000FF"/>
      <w:u w:val="single"/>
    </w:rPr>
  </w:style>
  <w:style w:type="character" w:styleId="ListLabel1">
    <w:name w:val="ListLabel 1"/>
    <w:qFormat/>
    <w:rPr>
      <w:color w:val="000000"/>
    </w:rPr>
  </w:style>
  <w:style w:type="character" w:styleId="ListLabel2">
    <w:name w:val="ListLabel 2"/>
    <w:qFormat/>
    <w:rPr>
      <w:sz w:val="16"/>
      <w:szCs w:val="16"/>
    </w:rPr>
  </w:style>
  <w:style w:type="character" w:styleId="ListLabel3">
    <w:name w:val="ListLabel 3"/>
    <w:qFormat/>
    <w:rPr>
      <w:rFonts w:ascii="Arial" w:hAnsi="Arial" w:cs="Arial"/>
      <w:b/>
      <w:i w:val="false"/>
      <w:sz w:val="15"/>
    </w:rPr>
  </w:style>
  <w:style w:type="character" w:styleId="ListLabel4">
    <w:name w:val="ListLabel 4"/>
    <w:qFormat/>
    <w:rPr>
      <w:i w:val="false"/>
    </w:rPr>
  </w:style>
  <w:style w:type="character" w:styleId="ListLabel5">
    <w:name w:val="ListLabel 5"/>
    <w:qFormat/>
    <w:rPr>
      <w:rFonts w:ascii="Arial" w:hAnsi="Arial" w:cs="Arial"/>
      <w:i w:val="false"/>
      <w:sz w:val="15"/>
    </w:rPr>
  </w:style>
  <w:style w:type="character" w:styleId="ListLabel6">
    <w:name w:val="ListLabel 6"/>
    <w:qFormat/>
    <w:rPr>
      <w:color w:val="000000"/>
    </w:rPr>
  </w:style>
  <w:style w:type="character" w:styleId="ListLabel7">
    <w:name w:val="ListLabel 7"/>
    <w:qFormat/>
    <w:rPr>
      <w:rFonts w:eastAsia="Calibri" w:cs="Arial"/>
      <w:b w:val="false"/>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Arial"/>
      <w:color w:val="FF000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Caratterenotaapidipagina">
    <w:name w:val="Carattere nota a piè di pagina"/>
    <w:qFormat/>
    <w:rPr/>
  </w:style>
  <w:style w:type="character" w:styleId="Rimandonotaapidipagina">
    <w:name w:val="Rimando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ListLabel22">
    <w:name w:val="ListLabel 22"/>
    <w:qFormat/>
    <w:rPr>
      <w:sz w:val="16"/>
      <w:szCs w:val="16"/>
    </w:rPr>
  </w:style>
  <w:style w:type="character" w:styleId="ListLabel23">
    <w:name w:val="ListLabel 23"/>
    <w:qFormat/>
    <w:rPr>
      <w:rFonts w:ascii="Arial" w:hAnsi="Arial" w:cs="Symbol"/>
      <w:sz w:val="15"/>
    </w:rPr>
  </w:style>
  <w:style w:type="character" w:styleId="ListLabel24">
    <w:name w:val="ListLabel 24"/>
    <w:qFormat/>
    <w:rPr>
      <w:rFonts w:ascii="Arial" w:hAnsi="Arial" w:cs="Arial"/>
      <w:b/>
      <w:i w:val="false"/>
      <w:sz w:val="15"/>
    </w:rPr>
  </w:style>
  <w:style w:type="character" w:styleId="ListLabel25">
    <w:name w:val="ListLabel 25"/>
    <w:qFormat/>
    <w:rPr>
      <w:rFonts w:ascii="Arial" w:hAnsi="Arial" w:cs="Arial"/>
      <w:i w:val="false"/>
      <w:sz w:val="15"/>
    </w:rPr>
  </w:style>
  <w:style w:type="character" w:styleId="ListLabel26">
    <w:name w:val="ListLabel 26"/>
    <w:qFormat/>
    <w:rPr>
      <w:rFonts w:ascii="Arial" w:hAnsi="Arial" w:cs="Symbol"/>
      <w:sz w:val="15"/>
    </w:rPr>
  </w:style>
  <w:style w:type="character" w:styleId="ListLabel27">
    <w:name w:val="ListLabel 27"/>
    <w:qFormat/>
    <w:rPr>
      <w:rFonts w:ascii="Arial" w:hAnsi="Arial" w:cs="Courier New"/>
      <w:sz w:val="14"/>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Symbol"/>
      <w:sz w:val="15"/>
    </w:rPr>
  </w:style>
  <w:style w:type="character" w:styleId="ListLabel37">
    <w:name w:val="ListLabel 37"/>
    <w:qFormat/>
    <w:rPr>
      <w:rFonts w:ascii="Arial" w:hAnsi="Arial" w:cs="Arial"/>
      <w:b/>
      <w:i w:val="false"/>
      <w:sz w:val="15"/>
    </w:rPr>
  </w:style>
  <w:style w:type="character" w:styleId="ListLabel38">
    <w:name w:val="ListLabel 38"/>
    <w:qFormat/>
    <w:rPr>
      <w:rFonts w:ascii="Arial" w:hAnsi="Arial" w:cs="Arial"/>
      <w:i w:val="false"/>
      <w:sz w:val="15"/>
    </w:rPr>
  </w:style>
  <w:style w:type="character" w:styleId="ListLabel39">
    <w:name w:val="ListLabel 39"/>
    <w:qFormat/>
    <w:rPr>
      <w:rFonts w:ascii="Arial" w:hAnsi="Arial" w:cs="Symbol"/>
      <w:sz w:val="15"/>
    </w:rPr>
  </w:style>
  <w:style w:type="character" w:styleId="ListLabel40">
    <w:name w:val="ListLabel 40"/>
    <w:qFormat/>
    <w:rPr>
      <w:rFonts w:cs="Courier New"/>
      <w:sz w:val="1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Symbol"/>
      <w:sz w:val="15"/>
    </w:rPr>
  </w:style>
  <w:style w:type="character" w:styleId="ListLabel50">
    <w:name w:val="ListLabel 50"/>
    <w:qFormat/>
    <w:rPr>
      <w:rFonts w:ascii="Arial" w:hAnsi="Arial" w:cs="Arial"/>
      <w:b/>
      <w:i w:val="false"/>
      <w:sz w:val="15"/>
    </w:rPr>
  </w:style>
  <w:style w:type="character" w:styleId="ListLabel51">
    <w:name w:val="ListLabel 51"/>
    <w:qFormat/>
    <w:rPr>
      <w:rFonts w:ascii="Arial" w:hAnsi="Arial" w:cs="Arial"/>
      <w:i w:val="false"/>
      <w:sz w:val="15"/>
    </w:rPr>
  </w:style>
  <w:style w:type="character" w:styleId="ListLabel52">
    <w:name w:val="ListLabel 52"/>
    <w:qFormat/>
    <w:rPr>
      <w:rFonts w:ascii="Arial" w:hAnsi="Arial" w:cs="Symbol"/>
      <w:sz w:val="15"/>
    </w:rPr>
  </w:style>
  <w:style w:type="character" w:styleId="ListLabel53">
    <w:name w:val="ListLabel 53"/>
    <w:qFormat/>
    <w:rPr>
      <w:rFonts w:cs="Courier New"/>
      <w:sz w:val="1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sz w:val="15"/>
    </w:rPr>
  </w:style>
  <w:style w:type="character" w:styleId="ListLabel63">
    <w:name w:val="ListLabel 63"/>
    <w:qFormat/>
    <w:rPr>
      <w:rFonts w:ascii="Arial" w:hAnsi="Arial" w:cs="Arial"/>
      <w:b/>
      <w:i w:val="false"/>
      <w:sz w:val="15"/>
    </w:rPr>
  </w:style>
  <w:style w:type="character" w:styleId="ListLabel64">
    <w:name w:val="ListLabel 64"/>
    <w:qFormat/>
    <w:rPr>
      <w:rFonts w:ascii="Arial" w:hAnsi="Arial" w:cs="Arial"/>
      <w:i w:val="false"/>
      <w:sz w:val="15"/>
    </w:rPr>
  </w:style>
  <w:style w:type="character" w:styleId="ListLabel65">
    <w:name w:val="ListLabel 65"/>
    <w:qFormat/>
    <w:rPr>
      <w:rFonts w:ascii="Arial" w:hAnsi="Arial" w:cs="Symbol"/>
      <w:sz w:val="15"/>
    </w:rPr>
  </w:style>
  <w:style w:type="character" w:styleId="ListLabel66">
    <w:name w:val="ListLabel 66"/>
    <w:qFormat/>
    <w:rPr>
      <w:rFonts w:cs="Courier New"/>
      <w:sz w:val="1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Small">
    <w:name w:val="small"/>
    <w:basedOn w:val="Carpredefinitoparagrafo"/>
    <w:qFormat/>
    <w:rPr/>
  </w:style>
  <w:style w:type="character" w:styleId="TestofumettoCarattere1">
    <w:name w:val="Testo fumetto Carattere1"/>
    <w:qFormat/>
    <w:rPr>
      <w:rFonts w:ascii="Tahoma" w:hAnsi="Tahoma" w:eastAsia="Calibri" w:cs="Tahoma"/>
      <w:color w:val="00000A"/>
      <w:sz w:val="16"/>
      <w:szCs w:val="16"/>
      <w:lang w:bidi="it-I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spacing w:before="240" w:after="120"/>
    </w:pPr>
    <w:rPr>
      <w:rFonts w:ascii="Liberation Sans;Arial" w:hAnsi="Liberation Sans;Arial"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spacing w:before="240" w:after="120"/>
    </w:pPr>
    <w:rPr>
      <w:rFonts w:ascii="Liberation Sans;Arial" w:hAnsi="Liberation Sans;Arial" w:eastAsia="Arial Unicode MS" w:cs="Mangal"/>
      <w:sz w:val="28"/>
      <w:szCs w:val="28"/>
    </w:rPr>
  </w:style>
  <w:style w:type="paragraph" w:styleId="NormalBold">
    <w:name w:val="NormalBold"/>
    <w:basedOn w:val="Normal"/>
    <w:qFormat/>
    <w:pPr>
      <w:widowControl w:val="false"/>
      <w:spacing w:before="0" w:after="0"/>
      <w:jc w:val="left"/>
    </w:pPr>
    <w:rPr>
      <w:rFonts w:eastAsia="Times New Roman"/>
      <w:b/>
    </w:rPr>
  </w:style>
  <w:style w:type="paragraph" w:styleId="Pidipagina">
    <w:name w:val="Piè di pagina"/>
    <w:basedOn w:val="Normal"/>
    <w:pPr>
      <w:tabs>
        <w:tab w:val="center" w:pos="4535" w:leader="none"/>
        <w:tab w:val="right" w:pos="9071" w:leader="none"/>
        <w:tab w:val="right" w:pos="9921" w:leader="none"/>
      </w:tabs>
      <w:spacing w:before="360" w:after="0"/>
      <w:ind w:left="-850" w:right="-850" w:hanging="0"/>
      <w:jc w:val="left"/>
    </w:pPr>
    <w:rPr/>
  </w:style>
  <w:style w:type="paragraph" w:styleId="Footnotetext">
    <w:name w:val="footnote text"/>
    <w:basedOn w:val="Normal"/>
    <w:qFormat/>
    <w:pPr>
      <w:spacing w:before="0" w:after="0"/>
      <w:ind w:left="720" w:right="0" w:hanging="720"/>
    </w:pPr>
    <w:rPr>
      <w:sz w:val="20"/>
      <w:szCs w:val="20"/>
    </w:rPr>
  </w:style>
  <w:style w:type="paragraph" w:styleId="Text1">
    <w:name w:val="Text 1"/>
    <w:basedOn w:val="Normal"/>
    <w:qFormat/>
    <w:pPr>
      <w:ind w:left="850" w:right="0" w:hanging="0"/>
    </w:pPr>
    <w:rPr/>
  </w:style>
  <w:style w:type="paragraph" w:styleId="NormalLeft">
    <w:name w:val="Normal Left"/>
    <w:basedOn w:val="Normal"/>
    <w:qFormat/>
    <w:pPr>
      <w:jc w:val="left"/>
    </w:pPr>
    <w:rPr/>
  </w:style>
  <w:style w:type="paragraph" w:styleId="Tiret0">
    <w:name w:val="Tiret 0"/>
    <w:basedOn w:val="Normal"/>
    <w:qFormat/>
    <w:pPr/>
    <w:rPr/>
  </w:style>
  <w:style w:type="paragraph" w:styleId="Tiret1">
    <w:name w:val="Tiret 1"/>
    <w:basedOn w:val="Normal"/>
    <w:qFormat/>
    <w:pPr/>
    <w:rPr/>
  </w:style>
  <w:style w:type="paragraph" w:styleId="NumPar1">
    <w:name w:val="NumPar 1"/>
    <w:basedOn w:val="Normal"/>
    <w:qFormat/>
    <w:pPr/>
    <w:rPr/>
  </w:style>
  <w:style w:type="paragraph" w:styleId="NumPar2">
    <w:name w:val="NumPar 2"/>
    <w:basedOn w:val="Normal"/>
    <w:qFormat/>
    <w:pPr/>
    <w:rPr/>
  </w:style>
  <w:style w:type="paragraph" w:styleId="NumPar3">
    <w:name w:val="NumPar 3"/>
    <w:basedOn w:val="Normal"/>
    <w:qFormat/>
    <w:pPr/>
    <w:rPr/>
  </w:style>
  <w:style w:type="paragraph" w:styleId="NumPar4">
    <w:name w:val="NumPar 4"/>
    <w:basedOn w:val="Normal"/>
    <w:qFormat/>
    <w:pPr/>
    <w:rPr/>
  </w:style>
  <w:style w:type="paragraph" w:styleId="ChapterTitle">
    <w:name w:val="ChapterTitle"/>
    <w:basedOn w:val="Normal"/>
    <w:qFormat/>
    <w:pPr>
      <w:keepNext/>
      <w:spacing w:before="120" w:after="360"/>
      <w:jc w:val="center"/>
    </w:pPr>
    <w:rPr>
      <w:b/>
      <w:sz w:val="32"/>
    </w:rPr>
  </w:style>
  <w:style w:type="paragraph" w:styleId="SectionTitle">
    <w:name w:val="SectionTitle"/>
    <w:basedOn w:val="Normal"/>
    <w:qFormat/>
    <w:pPr>
      <w:keepNext/>
      <w:spacing w:before="120" w:after="360"/>
      <w:jc w:val="center"/>
    </w:pPr>
    <w:rPr>
      <w:b/>
      <w:smallCaps/>
      <w:sz w:val="28"/>
    </w:rPr>
  </w:style>
  <w:style w:type="paragraph" w:styleId="Annexetitre">
    <w:name w:val="Annexe titre"/>
    <w:basedOn w:val="Normal"/>
    <w:qFormat/>
    <w:pPr>
      <w:jc w:val="center"/>
    </w:pPr>
    <w:rPr>
      <w:b/>
      <w:u w:val="single"/>
    </w:rPr>
  </w:style>
  <w:style w:type="paragraph" w:styleId="Titrearticle">
    <w:name w:val="Titre article"/>
    <w:basedOn w:val="Normal"/>
    <w:qFormat/>
    <w:pPr>
      <w:keepNext/>
      <w:spacing w:before="360" w:after="120"/>
      <w:jc w:val="center"/>
    </w:pPr>
    <w:rPr>
      <w:i/>
    </w:rPr>
  </w:style>
  <w:style w:type="paragraph" w:styleId="Intestazione">
    <w:name w:val="Intestazione"/>
    <w:basedOn w:val="Normal"/>
    <w:pPr>
      <w:tabs>
        <w:tab w:val="center" w:pos="4819" w:leader="none"/>
        <w:tab w:val="right" w:pos="9638" w:leader="none"/>
      </w:tabs>
      <w:spacing w:before="0" w:after="0"/>
    </w:pPr>
    <w:rPr/>
  </w:style>
  <w:style w:type="paragraph" w:styleId="ListParagraph">
    <w:name w:val="List Paragraph"/>
    <w:basedOn w:val="Normal"/>
    <w:qFormat/>
    <w:pPr>
      <w:spacing w:before="120" w:after="120"/>
      <w:ind w:left="720" w:right="0" w:hanging="0"/>
      <w:contextualSpacing/>
    </w:pPr>
    <w:rPr/>
  </w:style>
  <w:style w:type="paragraph" w:styleId="BalloonText">
    <w:name w:val="Balloon Text"/>
    <w:basedOn w:val="Normal"/>
    <w:qFormat/>
    <w:pPr>
      <w:spacing w:before="0" w:after="0"/>
    </w:pPr>
    <w:rPr>
      <w:rFonts w:ascii="Tahoma" w:hAnsi="Tahoma" w:cs="Tahoma"/>
      <w:sz w:val="16"/>
      <w:szCs w:val="16"/>
    </w:rPr>
  </w:style>
  <w:style w:type="paragraph" w:styleId="NormalWeb">
    <w:name w:val="Normal (Web)"/>
    <w:basedOn w:val="Normal"/>
    <w:qFormat/>
    <w:pPr>
      <w:spacing w:before="280" w:after="280"/>
      <w:jc w:val="left"/>
    </w:pPr>
    <w:rPr>
      <w:rFonts w:eastAsia="Times New Roman"/>
      <w:szCs w:val="24"/>
      <w:lang w:bidi="ar-SA"/>
    </w:rPr>
  </w:style>
  <w:style w:type="paragraph" w:styleId="Notaapidipagina">
    <w:name w:val="Nota a piè di pagina"/>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Western">
    <w:name w:val="western"/>
    <w:basedOn w:val="Normal"/>
    <w:qFormat/>
    <w:pPr>
      <w:suppressAutoHyphens w:val="false"/>
      <w:spacing w:lineRule="auto" w:line="288" w:before="280" w:after="142"/>
    </w:pPr>
    <w:rPr>
      <w:rFonts w:eastAsia="Times New Roman"/>
      <w:color w:val="000000"/>
      <w:szCs w:val="24"/>
      <w:lang w:bidi="ar-SA"/>
    </w:rPr>
  </w:style>
  <w:style w:type="paragraph" w:styleId="Testofumetto">
    <w:name w:val="Testo fumetto"/>
    <w:basedOn w:val="Normal"/>
    <w:qFormat/>
    <w:pPr>
      <w:spacing w:before="0" w:after="0"/>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TotalTime>
  <Application>LibreOffice/4.4.3.2$Windows_x86 LibreOffice_project/88805f81e9fe61362df02b9941de8e38a9b5fd16</Application>
  <Paragraphs>560</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2018-05-17T15:37:00Z</dcterms:created>
  <dc:creator>Ciaravola Pietro</dc:creator>
  <dc:language>it-IT</dc:language>
  <cp:lastPrinted>2016-07-15T15:50:00Z</cp:lastPrinted>
  <dcterms:modified xsi:type="dcterms:W3CDTF">2019-01-17T08:38:22Z</dcterms:modified>
  <cp:revision>13</cp:revision>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